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/>
      </w:pPr>
      <w:r>
        <w:rPr>
          <w:sz w:val="22"/>
          <w:szCs w:val="28"/>
        </w:rPr>
        <w:t xml:space="preserve">                    </w:t>
      </w:r>
      <w:r>
        <w:rPr>
          <w:b/>
          <w:bCs/>
          <w:sz w:val="32"/>
          <w:szCs w:val="40"/>
        </w:rPr>
        <w:t xml:space="preserve">Анализ контрольной работы в 9 классе  </w:t>
      </w:r>
      <w:r>
        <w:rPr>
          <w:b/>
          <w:bCs/>
          <w:sz w:val="32"/>
          <w:szCs w:val="40"/>
        </w:rPr>
        <w:t xml:space="preserve">по физике </w:t>
      </w:r>
      <w:r>
        <w:rPr>
          <w:b/>
          <w:bCs/>
          <w:sz w:val="32"/>
          <w:szCs w:val="40"/>
        </w:rPr>
        <w:t>за 2020-2021 учебный год</w:t>
      </w:r>
    </w:p>
    <w:p>
      <w:pPr>
        <w:pStyle w:val="Normal"/>
        <w:rPr>
          <w:b/>
          <w:b/>
          <w:bCs/>
          <w:sz w:val="32"/>
          <w:szCs w:val="40"/>
        </w:rPr>
      </w:pPr>
      <w:r>
        <w:rPr>
          <w:b/>
          <w:bCs/>
          <w:sz w:val="32"/>
          <w:szCs w:val="40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5920" w:type="dxa"/>
        <w:jc w:val="left"/>
        <w:tblInd w:w="-7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041"/>
        <w:gridCol w:w="1213"/>
        <w:gridCol w:w="1566"/>
        <w:gridCol w:w="1084"/>
        <w:gridCol w:w="860"/>
        <w:gridCol w:w="689"/>
        <w:gridCol w:w="1045"/>
        <w:gridCol w:w="1084"/>
        <w:gridCol w:w="858"/>
        <w:gridCol w:w="989"/>
        <w:gridCol w:w="1044"/>
        <w:gridCol w:w="2"/>
        <w:gridCol w:w="1576"/>
        <w:gridCol w:w="1"/>
        <w:gridCol w:w="1336"/>
        <w:gridCol w:w="3"/>
        <w:gridCol w:w="1528"/>
      </w:tblGrid>
      <w:tr>
        <w:trPr/>
        <w:tc>
          <w:tcPr>
            <w:tcW w:w="10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Класс/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предмет/</w:t>
            </w:r>
            <w:r>
              <w:rPr/>
              <w:t>Школа</w:t>
            </w:r>
          </w:p>
        </w:tc>
        <w:tc>
          <w:tcPr>
            <w:tcW w:w="121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Всего уч-ся </w:t>
            </w:r>
          </w:p>
        </w:tc>
        <w:tc>
          <w:tcPr>
            <w:tcW w:w="15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Кол-во уч-ся  выполнявших работу</w:t>
            </w:r>
          </w:p>
        </w:tc>
        <w:tc>
          <w:tcPr>
            <w:tcW w:w="367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Из них обучаются на (кол-во,%)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97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Выполнили к/работу на (кол-во,%)</w:t>
            </w:r>
          </w:p>
        </w:tc>
        <w:tc>
          <w:tcPr>
            <w:tcW w:w="15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Подтвердили текущую качественную успеваемость, %</w:t>
            </w:r>
          </w:p>
        </w:tc>
        <w:tc>
          <w:tcPr>
            <w:tcW w:w="13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Выполнили лучше, %</w:t>
            </w:r>
          </w:p>
        </w:tc>
        <w:tc>
          <w:tcPr>
            <w:tcW w:w="1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8"/>
                <w:szCs w:val="28"/>
              </w:rPr>
              <w:t>Выполнили хуже, %</w:t>
            </w:r>
          </w:p>
        </w:tc>
      </w:tr>
      <w:tr>
        <w:trPr/>
        <w:tc>
          <w:tcPr>
            <w:tcW w:w="104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Неудовл.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Удовл.</w:t>
            </w:r>
          </w:p>
        </w:tc>
        <w:tc>
          <w:tcPr>
            <w:tcW w:w="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Хоро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шо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Отлично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Неудовл.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Удовл.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Хорошо</w:t>
            </w:r>
          </w:p>
        </w:tc>
        <w:tc>
          <w:tcPr>
            <w:tcW w:w="1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Отлично</w:t>
            </w:r>
          </w:p>
        </w:tc>
        <w:tc>
          <w:tcPr>
            <w:tcW w:w="15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389" w:hRule="atLeast"/>
        </w:trPr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rPr/>
            </w:pPr>
            <w:r>
              <w:rPr>
                <w:sz w:val="28"/>
                <w:szCs w:val="28"/>
              </w:rPr>
              <w:t>9А/ Физика/</w:t>
            </w:r>
            <w:r>
              <w:rPr>
                <w:sz w:val="28"/>
                <w:szCs w:val="28"/>
              </w:rPr>
              <w:t>Лицей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3, 60%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2, 40%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1,  20%</w:t>
            </w:r>
          </w:p>
        </w:tc>
        <w:tc>
          <w:tcPr>
            <w:tcW w:w="1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4, 80%</w:t>
            </w:r>
          </w:p>
        </w:tc>
        <w:tc>
          <w:tcPr>
            <w:tcW w:w="15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1, 20%</w:t>
            </w:r>
          </w:p>
        </w:tc>
        <w:tc>
          <w:tcPr>
            <w:tcW w:w="13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3, 60%</w:t>
            </w:r>
          </w:p>
        </w:tc>
        <w:tc>
          <w:tcPr>
            <w:tcW w:w="15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1, 20%</w:t>
            </w:r>
          </w:p>
        </w:tc>
      </w:tr>
      <w:tr>
        <w:trPr>
          <w:trHeight w:val="1389" w:hRule="atLeast"/>
        </w:trPr>
        <w:tc>
          <w:tcPr>
            <w:tcW w:w="1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rPr/>
            </w:pPr>
            <w:r>
              <w:rPr>
                <w:sz w:val="28"/>
                <w:szCs w:val="28"/>
              </w:rPr>
              <w:t>9Б/ Физика/</w:t>
            </w:r>
            <w:r>
              <w:rPr>
                <w:sz w:val="28"/>
                <w:szCs w:val="28"/>
              </w:rPr>
              <w:t>Лицей</w:t>
            </w:r>
          </w:p>
        </w:tc>
        <w:tc>
          <w:tcPr>
            <w:tcW w:w="12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56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2, 29%</w:t>
            </w:r>
          </w:p>
        </w:tc>
        <w:tc>
          <w:tcPr>
            <w:tcW w:w="6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5, 71%</w:t>
            </w:r>
          </w:p>
        </w:tc>
        <w:tc>
          <w:tcPr>
            <w:tcW w:w="10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2, 29%</w:t>
            </w:r>
          </w:p>
        </w:tc>
        <w:tc>
          <w:tcPr>
            <w:tcW w:w="9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3, 42%</w:t>
            </w:r>
          </w:p>
        </w:tc>
        <w:tc>
          <w:tcPr>
            <w:tcW w:w="10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2,  29%</w:t>
            </w:r>
          </w:p>
        </w:tc>
        <w:tc>
          <w:tcPr>
            <w:tcW w:w="1578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5, 71%</w:t>
            </w:r>
          </w:p>
        </w:tc>
        <w:tc>
          <w:tcPr>
            <w:tcW w:w="1337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2, 29%</w:t>
            </w:r>
          </w:p>
        </w:tc>
        <w:tc>
          <w:tcPr>
            <w:tcW w:w="1531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1389" w:hRule="atLeast"/>
        </w:trPr>
        <w:tc>
          <w:tcPr>
            <w:tcW w:w="1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rPr/>
            </w:pPr>
            <w:r>
              <w:rPr>
                <w:sz w:val="28"/>
                <w:szCs w:val="28"/>
              </w:rPr>
              <w:t>9/ Физика/</w:t>
            </w:r>
            <w:r>
              <w:rPr>
                <w:sz w:val="28"/>
                <w:szCs w:val="28"/>
              </w:rPr>
              <w:t>Лицей</w:t>
            </w:r>
          </w:p>
        </w:tc>
        <w:tc>
          <w:tcPr>
            <w:tcW w:w="12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56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2,  17%</w:t>
            </w:r>
          </w:p>
        </w:tc>
        <w:tc>
          <w:tcPr>
            <w:tcW w:w="6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8,  66%</w:t>
            </w:r>
          </w:p>
        </w:tc>
        <w:tc>
          <w:tcPr>
            <w:tcW w:w="10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2, 17%</w:t>
            </w:r>
          </w:p>
        </w:tc>
        <w:tc>
          <w:tcPr>
            <w:tcW w:w="10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2, 17%</w:t>
            </w:r>
          </w:p>
        </w:tc>
        <w:tc>
          <w:tcPr>
            <w:tcW w:w="9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4,  33%</w:t>
            </w:r>
          </w:p>
        </w:tc>
        <w:tc>
          <w:tcPr>
            <w:tcW w:w="10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6, 50%</w:t>
            </w:r>
          </w:p>
        </w:tc>
        <w:tc>
          <w:tcPr>
            <w:tcW w:w="1578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6, 50%</w:t>
            </w:r>
          </w:p>
        </w:tc>
        <w:tc>
          <w:tcPr>
            <w:tcW w:w="1337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5, 42%</w:t>
            </w:r>
          </w:p>
        </w:tc>
        <w:tc>
          <w:tcPr>
            <w:tcW w:w="1531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1, 8%</w:t>
            </w:r>
          </w:p>
        </w:tc>
      </w:tr>
      <w:tr>
        <w:trPr>
          <w:trHeight w:val="1389" w:hRule="atLeast"/>
        </w:trPr>
        <w:tc>
          <w:tcPr>
            <w:tcW w:w="1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9/ Физика/</w:t>
            </w:r>
            <w:r>
              <w:rPr>
                <w:sz w:val="28"/>
                <w:szCs w:val="28"/>
              </w:rPr>
              <w:t>ТатБурнашево</w:t>
            </w:r>
          </w:p>
        </w:tc>
        <w:tc>
          <w:tcPr>
            <w:tcW w:w="12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6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2, 100%</w:t>
            </w:r>
          </w:p>
        </w:tc>
        <w:tc>
          <w:tcPr>
            <w:tcW w:w="10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1, 50%</w:t>
            </w:r>
          </w:p>
        </w:tc>
        <w:tc>
          <w:tcPr>
            <w:tcW w:w="9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1,</w:t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50%</w:t>
            </w:r>
          </w:p>
        </w:tc>
        <w:tc>
          <w:tcPr>
            <w:tcW w:w="10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8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50%</w:t>
            </w:r>
          </w:p>
        </w:tc>
        <w:tc>
          <w:tcPr>
            <w:tcW w:w="1337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1531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50%</w:t>
            </w:r>
          </w:p>
        </w:tc>
      </w:tr>
      <w:tr>
        <w:trPr>
          <w:trHeight w:val="1389" w:hRule="atLeast"/>
        </w:trPr>
        <w:tc>
          <w:tcPr>
            <w:tcW w:w="1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jc w:val="center"/>
              <w:rPr/>
            </w:pPr>
            <w:r>
              <w:rPr/>
              <w:t>65</w:t>
            </w:r>
          </w:p>
        </w:tc>
        <w:tc>
          <w:tcPr>
            <w:tcW w:w="156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jc w:val="center"/>
              <w:rPr/>
            </w:pPr>
            <w:r>
              <w:rPr/>
              <w:t>26</w:t>
            </w:r>
          </w:p>
        </w:tc>
        <w:tc>
          <w:tcPr>
            <w:tcW w:w="10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  <w:tc>
          <w:tcPr>
            <w:tcW w:w="8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jc w:val="center"/>
              <w:rPr/>
            </w:pPr>
            <w:r>
              <w:rPr/>
              <w:t>4, 23%</w:t>
            </w:r>
          </w:p>
        </w:tc>
        <w:tc>
          <w:tcPr>
            <w:tcW w:w="6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jc w:val="center"/>
              <w:rPr/>
            </w:pPr>
            <w:r>
              <w:rPr/>
              <w:t>20,</w:t>
            </w:r>
          </w:p>
          <w:p>
            <w:pPr>
              <w:pStyle w:val="Normal"/>
              <w:jc w:val="center"/>
              <w:rPr/>
            </w:pPr>
            <w:r>
              <w:rPr/>
              <w:t>74%</w:t>
            </w:r>
          </w:p>
        </w:tc>
        <w:tc>
          <w:tcPr>
            <w:tcW w:w="10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jc w:val="center"/>
              <w:rPr/>
            </w:pPr>
            <w:r>
              <w:rPr/>
              <w:t>4, 25%</w:t>
            </w:r>
          </w:p>
        </w:tc>
        <w:tc>
          <w:tcPr>
            <w:tcW w:w="10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  <w:tc>
          <w:tcPr>
            <w:tcW w:w="8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jc w:val="center"/>
              <w:rPr/>
            </w:pPr>
            <w:r>
              <w:rPr/>
              <w:t>5,20%</w:t>
            </w:r>
          </w:p>
        </w:tc>
        <w:tc>
          <w:tcPr>
            <w:tcW w:w="9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jc w:val="center"/>
              <w:rPr/>
            </w:pPr>
            <w:r>
              <w:rPr/>
              <w:t>9,35%</w:t>
            </w:r>
          </w:p>
        </w:tc>
        <w:tc>
          <w:tcPr>
            <w:tcW w:w="10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jc w:val="center"/>
              <w:rPr/>
            </w:pPr>
            <w:r>
              <w:rPr/>
              <w:t>12,45%</w:t>
            </w:r>
          </w:p>
        </w:tc>
        <w:tc>
          <w:tcPr>
            <w:tcW w:w="1578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jc w:val="center"/>
              <w:rPr/>
            </w:pPr>
            <w:r>
              <w:rPr/>
              <w:t>13,50%</w:t>
            </w:r>
          </w:p>
        </w:tc>
        <w:tc>
          <w:tcPr>
            <w:tcW w:w="1337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10,38%</w:t>
            </w:r>
          </w:p>
        </w:tc>
        <w:tc>
          <w:tcPr>
            <w:tcW w:w="1531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jc w:val="center"/>
              <w:rPr/>
            </w:pPr>
            <w:r>
              <w:rPr/>
              <w:t>3,12%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Качество знаний:  </w:t>
      </w:r>
      <w:r>
        <w:rPr>
          <w:b/>
          <w:bCs/>
          <w:sz w:val="28"/>
          <w:szCs w:val="28"/>
        </w:rPr>
        <w:t>66,5</w:t>
      </w:r>
      <w:r>
        <w:rPr>
          <w:b/>
          <w:bCs/>
          <w:sz w:val="28"/>
          <w:szCs w:val="28"/>
        </w:rPr>
        <w:t xml:space="preserve">  %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Успеваемость:  100%</w:t>
      </w:r>
    </w:p>
    <w:p>
      <w:pPr>
        <w:pStyle w:val="Normal"/>
        <w:rPr/>
      </w:pPr>
      <w:r>
        <w:rPr/>
      </w:r>
    </w:p>
    <w:p>
      <w:pPr>
        <w:pStyle w:val="ListParagraph"/>
        <w:ind w:left="0" w:hanging="0"/>
        <w:rPr>
          <w:rFonts w:ascii="Times New Roman" w:hAnsi="Times New Roman"/>
          <w:b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</w:r>
    </w:p>
    <w:p>
      <w:pPr>
        <w:pStyle w:val="ListParagraph"/>
        <w:ind w:left="0" w:hanging="0"/>
        <w:rPr/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</w:t>
      </w:r>
      <w:r>
        <w:rPr>
          <w:rFonts w:ascii="Times New Roman" w:hAnsi="Times New Roman"/>
          <w:b/>
          <w:sz w:val="32"/>
          <w:szCs w:val="32"/>
        </w:rPr>
        <w:t>Анализ выполнения заданий по темам и навыкам</w:t>
      </w:r>
    </w:p>
    <w:p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left" w:pos="4541" w:leader="none"/>
          <w:tab w:val="left" w:pos="6060" w:leader="none"/>
        </w:tabs>
        <w:spacing w:before="82" w:after="0"/>
        <w:ind w:left="66" w:right="0" w:hanging="0"/>
        <w:jc w:val="center"/>
        <w:rPr>
          <w:b/>
          <w:b/>
          <w:bCs/>
          <w:sz w:val="28"/>
          <w:szCs w:val="28"/>
        </w:rPr>
      </w:pPr>
      <w:r>
        <w:rPr>
          <w:b/>
          <w:bCs/>
          <w:w w:val="105"/>
          <w:sz w:val="28"/>
          <w:szCs w:val="28"/>
        </w:rPr>
        <w:t xml:space="preserve">Спецификация </w:t>
      </w:r>
    </w:p>
    <w:p>
      <w:pPr>
        <w:pStyle w:val="Normal"/>
        <w:spacing w:before="77" w:after="0"/>
        <w:ind w:left="650" w:right="0" w:hanging="0"/>
        <w:rPr/>
      </w:pPr>
      <w:r>
        <w:rPr/>
      </w:r>
    </w:p>
    <w:p>
      <w:pPr>
        <w:pStyle w:val="Normal"/>
        <w:spacing w:lineRule="exact" w:line="217"/>
        <w:ind w:left="258" w:right="0" w:hanging="0"/>
        <w:rPr>
          <w:i/>
          <w:i/>
          <w:sz w:val="19"/>
        </w:rPr>
      </w:pPr>
      <w:r>
        <w:rPr>
          <w:i/>
          <w:sz w:val="19"/>
        </w:rPr>
        <w:t>Уровни сложности заданий: Б – базовый, П – повышенный, В – высокий.</w:t>
      </w:r>
    </w:p>
    <w:p>
      <w:pPr>
        <w:pStyle w:val="Style16"/>
        <w:spacing w:before="5" w:after="0"/>
        <w:rPr>
          <w:i/>
          <w:i/>
        </w:rPr>
      </w:pPr>
      <w:r>
        <w:rPr>
          <w:i/>
        </w:rPr>
      </w:r>
    </w:p>
    <w:tbl>
      <w:tblPr>
        <w:tblW w:w="14173" w:type="dxa"/>
        <w:jc w:val="left"/>
        <w:tblInd w:w="1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-5" w:type="dxa"/>
          <w:bottom w:w="0" w:type="dxa"/>
          <w:right w:w="0" w:type="dxa"/>
        </w:tblCellMar>
      </w:tblPr>
      <w:tblGrid>
        <w:gridCol w:w="517"/>
        <w:gridCol w:w="7078"/>
        <w:gridCol w:w="1250"/>
        <w:gridCol w:w="1481"/>
        <w:gridCol w:w="1308"/>
        <w:gridCol w:w="788"/>
        <w:gridCol w:w="1750"/>
      </w:tblGrid>
      <w:tr>
        <w:trPr>
          <w:trHeight w:val="1503" w:hRule="atLeast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87" w:right="78" w:hanging="2"/>
              <w:jc w:val="center"/>
              <w:rPr/>
            </w:pPr>
            <w:r>
              <w:rPr>
                <w:b/>
                <w:sz w:val="15"/>
              </w:rPr>
              <w:t xml:space="preserve">№ </w:t>
            </w:r>
            <w:r>
              <w:rPr>
                <w:b/>
                <w:sz w:val="15"/>
              </w:rPr>
              <w:t>зада- ния</w:t>
            </w:r>
          </w:p>
        </w:tc>
        <w:tc>
          <w:tcPr>
            <w:tcW w:w="7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275" w:right="0" w:hanging="0"/>
              <w:rPr>
                <w:b/>
                <w:b/>
                <w:sz w:val="15"/>
              </w:rPr>
            </w:pPr>
            <w:r>
              <w:rPr>
                <w:b/>
                <w:sz w:val="15"/>
              </w:rPr>
              <w:t>Предметный результат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35" w:right="26" w:hanging="0"/>
              <w:jc w:val="center"/>
              <w:rPr>
                <w:b/>
                <w:b/>
                <w:sz w:val="15"/>
              </w:rPr>
            </w:pPr>
            <w:r>
              <w:rPr>
                <w:b/>
                <w:sz w:val="15"/>
              </w:rPr>
              <w:t>Коды прове- ряемых элементов содер- жания</w:t>
            </w:r>
          </w:p>
        </w:tc>
        <w:tc>
          <w:tcPr>
            <w:tcW w:w="1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88" w:right="78" w:hanging="1"/>
              <w:jc w:val="center"/>
              <w:rPr>
                <w:b/>
                <w:b/>
                <w:sz w:val="15"/>
              </w:rPr>
            </w:pPr>
            <w:r>
              <w:rPr>
                <w:b/>
                <w:sz w:val="15"/>
              </w:rPr>
              <w:t>Коды прове- ряемых требований к уровню подготовки выпуск-</w:t>
            </w:r>
          </w:p>
          <w:p>
            <w:pPr>
              <w:pStyle w:val="TableParagraph"/>
              <w:widowControl w:val="false"/>
              <w:spacing w:lineRule="auto" w:line="240"/>
              <w:ind w:left="241" w:right="234" w:hanging="0"/>
              <w:jc w:val="center"/>
              <w:rPr>
                <w:b/>
                <w:b/>
                <w:sz w:val="15"/>
              </w:rPr>
            </w:pPr>
            <w:r>
              <w:rPr>
                <w:b/>
                <w:sz w:val="15"/>
              </w:rPr>
              <w:t>ников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97" w:right="85" w:firstLine="34"/>
              <w:jc w:val="both"/>
              <w:rPr>
                <w:b/>
                <w:b/>
                <w:sz w:val="15"/>
              </w:rPr>
            </w:pPr>
            <w:r>
              <w:rPr>
                <w:b/>
                <w:sz w:val="15"/>
              </w:rPr>
              <w:t>Уро- вень слож- ности</w:t>
            </w:r>
          </w:p>
        </w:tc>
        <w:tc>
          <w:tcPr>
            <w:tcW w:w="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126" w:right="111" w:firstLine="59"/>
              <w:jc w:val="both"/>
              <w:rPr>
                <w:b/>
                <w:b/>
                <w:sz w:val="15"/>
              </w:rPr>
            </w:pPr>
            <w:r>
              <w:rPr>
                <w:b/>
                <w:sz w:val="15"/>
              </w:rPr>
              <w:t>Макс. балл за задание</w:t>
            </w:r>
          </w:p>
        </w:tc>
        <w:tc>
          <w:tcPr>
            <w:tcW w:w="1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83" w:right="67" w:hanging="0"/>
              <w:jc w:val="center"/>
              <w:rPr>
                <w:b/>
                <w:b/>
                <w:sz w:val="15"/>
              </w:rPr>
            </w:pPr>
            <w:r>
              <w:rPr>
                <w:b/>
                <w:sz w:val="15"/>
              </w:rPr>
              <w:t>Процент выполнения, %</w:t>
            </w:r>
          </w:p>
        </w:tc>
      </w:tr>
      <w:tr>
        <w:trPr>
          <w:trHeight w:val="171" w:hRule="atLeast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napToGrid w:val="false"/>
              <w:spacing w:lineRule="auto" w:line="240"/>
              <w:ind w:left="0" w:right="0" w:hanging="0"/>
              <w:rPr>
                <w:sz w:val="10"/>
              </w:rPr>
            </w:pPr>
            <w:r>
              <w:rPr>
                <w:sz w:val="10"/>
              </w:rPr>
            </w:r>
          </w:p>
        </w:tc>
        <w:tc>
          <w:tcPr>
            <w:tcW w:w="1190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rPr>
                <w:b/>
                <w:b/>
                <w:i/>
                <w:i/>
                <w:sz w:val="15"/>
              </w:rPr>
            </w:pPr>
            <w:r>
              <w:rPr>
                <w:b/>
                <w:i/>
                <w:sz w:val="15"/>
              </w:rPr>
              <w:t>Использование понятийного аппарата курса физики</w:t>
            </w:r>
          </w:p>
        </w:tc>
        <w:tc>
          <w:tcPr>
            <w:tcW w:w="1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napToGrid w:val="false"/>
              <w:spacing w:lineRule="auto" w:line="240"/>
              <w:ind w:left="0" w:right="0" w:hanging="0"/>
              <w:rPr>
                <w:sz w:val="10"/>
              </w:rPr>
            </w:pPr>
            <w:r>
              <w:rPr>
                <w:sz w:val="10"/>
              </w:rPr>
            </w:r>
          </w:p>
        </w:tc>
      </w:tr>
      <w:tr>
        <w:trPr>
          <w:trHeight w:val="1043" w:hRule="atLeast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5" w:right="0" w:hanging="0"/>
              <w:jc w:val="center"/>
              <w:rPr>
                <w:color w:val="000000"/>
                <w:w w:val="101"/>
                <w:sz w:val="20"/>
                <w:szCs w:val="20"/>
              </w:rPr>
            </w:pPr>
            <w:r>
              <w:rPr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7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tabs>
                <w:tab w:val="left" w:pos="1419" w:leader="none"/>
              </w:tabs>
              <w:spacing w:lineRule="auto" w:line="2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Правильно</w:t>
              <w:tab/>
              <w:t>трактовать</w:t>
            </w:r>
          </w:p>
          <w:p>
            <w:pPr>
              <w:pStyle w:val="TableParagraph"/>
              <w:widowControl w:val="false"/>
              <w:tabs>
                <w:tab w:val="left" w:pos="1711" w:leader="none"/>
              </w:tabs>
              <w:spacing w:lineRule="auto" w:line="240"/>
              <w:ind w:left="0" w:right="62" w:hang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физический</w:t>
              <w:tab/>
            </w:r>
            <w:r>
              <w:rPr>
                <w:color w:val="000000"/>
                <w:spacing w:val="-4"/>
                <w:sz w:val="20"/>
                <w:szCs w:val="20"/>
              </w:rPr>
              <w:t xml:space="preserve">смысл </w:t>
            </w:r>
            <w:r>
              <w:rPr>
                <w:color w:val="000000"/>
                <w:sz w:val="20"/>
                <w:szCs w:val="20"/>
              </w:rPr>
              <w:t xml:space="preserve">используемых величин, их обозначения и единицы измерения;  выделять </w:t>
            </w:r>
            <w:r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приборы</w:t>
            </w:r>
          </w:p>
          <w:p>
            <w:pPr>
              <w:pStyle w:val="TableParagraph"/>
              <w:widowControl w:val="false"/>
              <w:spacing w:lineRule="auto" w:line="2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для их измерения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34" w:right="26" w:hanging="0"/>
              <w:jc w:val="center"/>
              <w:rPr>
                <w:sz w:val="15"/>
              </w:rPr>
            </w:pPr>
            <w:r>
              <w:rPr>
                <w:sz w:val="15"/>
              </w:rPr>
              <w:t>1–4</w:t>
            </w:r>
          </w:p>
        </w:tc>
        <w:tc>
          <w:tcPr>
            <w:tcW w:w="1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241" w:right="234" w:hanging="0"/>
              <w:jc w:val="center"/>
              <w:rPr>
                <w:sz w:val="15"/>
              </w:rPr>
            </w:pPr>
            <w:r>
              <w:rPr>
                <w:sz w:val="15"/>
              </w:rPr>
              <w:t>1.1–1.3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249" w:right="0" w:hanging="0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Б</w:t>
            </w:r>
          </w:p>
        </w:tc>
        <w:tc>
          <w:tcPr>
            <w:tcW w:w="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13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2</w:t>
            </w:r>
          </w:p>
        </w:tc>
        <w:tc>
          <w:tcPr>
            <w:tcW w:w="1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napToGrid w:val="false"/>
              <w:spacing w:lineRule="auto" w:line="240"/>
              <w:ind w:left="0" w:right="325" w:hanging="0"/>
              <w:jc w:val="right"/>
              <w:rPr/>
            </w:pPr>
            <w:r>
              <w:rPr/>
              <w:t>92%</w:t>
            </w:r>
          </w:p>
        </w:tc>
      </w:tr>
      <w:tr>
        <w:trPr>
          <w:trHeight w:val="1044" w:hRule="atLeast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5" w:right="0" w:hanging="0"/>
              <w:jc w:val="center"/>
              <w:rPr>
                <w:color w:val="000000"/>
                <w:w w:val="101"/>
                <w:sz w:val="20"/>
                <w:szCs w:val="20"/>
              </w:rPr>
            </w:pPr>
            <w:r>
              <w:rPr>
                <w:color w:val="000000"/>
                <w:w w:val="101"/>
                <w:sz w:val="20"/>
                <w:szCs w:val="20"/>
              </w:rPr>
              <w:t>2</w:t>
            </w:r>
          </w:p>
        </w:tc>
        <w:tc>
          <w:tcPr>
            <w:tcW w:w="7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tabs>
                <w:tab w:val="left" w:pos="1448" w:leader="none"/>
              </w:tabs>
              <w:spacing w:lineRule="auto" w:line="240"/>
              <w:ind w:left="0" w:right="59" w:hang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Различать</w:t>
              <w:tab/>
            </w:r>
            <w:r>
              <w:rPr>
                <w:color w:val="000000"/>
                <w:spacing w:val="-5"/>
                <w:sz w:val="20"/>
                <w:szCs w:val="20"/>
              </w:rPr>
              <w:t xml:space="preserve">словесную </w:t>
            </w:r>
            <w:r>
              <w:rPr>
                <w:color w:val="000000"/>
                <w:spacing w:val="-3"/>
                <w:sz w:val="20"/>
                <w:szCs w:val="20"/>
              </w:rPr>
              <w:t>формулировку</w:t>
            </w:r>
          </w:p>
          <w:p>
            <w:pPr>
              <w:pStyle w:val="TableParagraph"/>
              <w:widowControl w:val="false"/>
              <w:spacing w:lineRule="auto" w:line="240"/>
              <w:ind w:left="0" w:right="51" w:hang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 математическое выражение закона, формулы, связывающие</w:t>
            </w:r>
          </w:p>
          <w:p>
            <w:pPr>
              <w:pStyle w:val="TableParagraph"/>
              <w:widowControl w:val="false"/>
              <w:spacing w:lineRule="auto" w:line="240"/>
              <w:ind w:left="0" w:right="66" w:hang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 xml:space="preserve">данную  физическую   величину </w:t>
            </w:r>
            <w:r>
              <w:rPr>
                <w:color w:val="000000"/>
                <w:sz w:val="20"/>
                <w:szCs w:val="20"/>
              </w:rPr>
              <w:t xml:space="preserve">с </w:t>
            </w:r>
            <w:r>
              <w:rPr>
                <w:color w:val="000000"/>
                <w:spacing w:val="-3"/>
                <w:sz w:val="20"/>
                <w:szCs w:val="20"/>
              </w:rPr>
              <w:t>другими</w:t>
            </w:r>
            <w:r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4"/>
                <w:sz w:val="20"/>
                <w:szCs w:val="20"/>
              </w:rPr>
              <w:t>величинами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34" w:right="26" w:hanging="0"/>
              <w:jc w:val="center"/>
              <w:rPr>
                <w:sz w:val="15"/>
              </w:rPr>
            </w:pPr>
            <w:r>
              <w:rPr>
                <w:sz w:val="15"/>
              </w:rPr>
              <w:t>1–4</w:t>
            </w:r>
          </w:p>
        </w:tc>
        <w:tc>
          <w:tcPr>
            <w:tcW w:w="1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241" w:right="234" w:hanging="0"/>
              <w:jc w:val="center"/>
              <w:rPr>
                <w:sz w:val="15"/>
              </w:rPr>
            </w:pPr>
            <w:r>
              <w:rPr>
                <w:sz w:val="15"/>
              </w:rPr>
              <w:t>1.2, 1.3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249" w:right="0" w:hanging="0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Б</w:t>
            </w:r>
          </w:p>
        </w:tc>
        <w:tc>
          <w:tcPr>
            <w:tcW w:w="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13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napToGrid w:val="false"/>
              <w:spacing w:lineRule="auto" w:line="240"/>
              <w:ind w:left="0" w:right="325" w:hanging="0"/>
              <w:jc w:val="right"/>
              <w:rPr/>
            </w:pPr>
            <w:r>
              <w:rPr/>
              <w:t>75%</w:t>
            </w:r>
          </w:p>
        </w:tc>
      </w:tr>
      <w:tr>
        <w:trPr>
          <w:trHeight w:val="868" w:hRule="atLeast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5" w:right="0" w:hanging="0"/>
              <w:jc w:val="center"/>
              <w:rPr>
                <w:color w:val="000000"/>
                <w:w w:val="101"/>
                <w:sz w:val="20"/>
                <w:szCs w:val="20"/>
              </w:rPr>
            </w:pPr>
            <w:r>
              <w:rPr>
                <w:color w:val="000000"/>
                <w:w w:val="101"/>
                <w:sz w:val="20"/>
                <w:szCs w:val="20"/>
              </w:rPr>
              <w:t>3</w:t>
            </w:r>
          </w:p>
        </w:tc>
        <w:tc>
          <w:tcPr>
            <w:tcW w:w="7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tabs>
                <w:tab w:val="left" w:pos="1371" w:leader="none"/>
              </w:tabs>
              <w:spacing w:lineRule="auto" w:line="2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Распознавать</w:t>
              <w:tab/>
              <w:t>проявление</w:t>
            </w:r>
          </w:p>
          <w:p>
            <w:pPr>
              <w:pStyle w:val="TableParagraph"/>
              <w:widowControl w:val="false"/>
              <w:tabs>
                <w:tab w:val="left" w:pos="1033" w:leader="none"/>
                <w:tab w:val="left" w:pos="1356" w:leader="none"/>
                <w:tab w:val="left" w:pos="1962" w:leader="none"/>
              </w:tabs>
              <w:spacing w:lineRule="auto" w:line="240"/>
              <w:ind w:left="0" w:right="63" w:hang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изученных</w:t>
              <w:tab/>
              <w:tab/>
            </w:r>
            <w:r>
              <w:rPr>
                <w:color w:val="000000"/>
                <w:spacing w:val="-1"/>
                <w:sz w:val="20"/>
                <w:szCs w:val="20"/>
              </w:rPr>
              <w:t xml:space="preserve">физических </w:t>
            </w:r>
            <w:r>
              <w:rPr>
                <w:color w:val="000000"/>
                <w:sz w:val="20"/>
                <w:szCs w:val="20"/>
              </w:rPr>
              <w:t>явлений,</w:t>
              <w:tab/>
              <w:t>выделяя</w:t>
              <w:tab/>
            </w:r>
            <w:r>
              <w:rPr>
                <w:color w:val="000000"/>
                <w:spacing w:val="-9"/>
                <w:sz w:val="20"/>
                <w:szCs w:val="20"/>
              </w:rPr>
              <w:t xml:space="preserve">их </w:t>
            </w:r>
            <w:r>
              <w:rPr>
                <w:color w:val="000000"/>
                <w:sz w:val="20"/>
                <w:szCs w:val="20"/>
              </w:rPr>
              <w:t>существенные свойства/признаки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34" w:right="26" w:hanging="0"/>
              <w:jc w:val="center"/>
              <w:rPr>
                <w:sz w:val="15"/>
              </w:rPr>
            </w:pPr>
            <w:r>
              <w:rPr>
                <w:sz w:val="15"/>
              </w:rPr>
              <w:t>1–4</w:t>
            </w:r>
          </w:p>
        </w:tc>
        <w:tc>
          <w:tcPr>
            <w:tcW w:w="1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241" w:right="234" w:hanging="0"/>
              <w:jc w:val="center"/>
              <w:rPr>
                <w:sz w:val="15"/>
              </w:rPr>
            </w:pPr>
            <w:r>
              <w:rPr>
                <w:sz w:val="15"/>
              </w:rPr>
              <w:t>1.4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249" w:right="0" w:hanging="0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Б</w:t>
            </w:r>
          </w:p>
        </w:tc>
        <w:tc>
          <w:tcPr>
            <w:tcW w:w="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13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napToGrid w:val="false"/>
              <w:spacing w:lineRule="auto" w:line="240"/>
              <w:ind w:left="0" w:right="325" w:hanging="0"/>
              <w:jc w:val="right"/>
              <w:rPr/>
            </w:pPr>
            <w:r>
              <w:rPr/>
              <w:t>50%</w:t>
            </w:r>
          </w:p>
        </w:tc>
      </w:tr>
      <w:tr>
        <w:trPr>
          <w:trHeight w:val="1567" w:hRule="atLeast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5" w:right="0" w:hanging="0"/>
              <w:jc w:val="center"/>
              <w:rPr>
                <w:color w:val="000000"/>
                <w:w w:val="101"/>
                <w:sz w:val="20"/>
                <w:szCs w:val="20"/>
              </w:rPr>
            </w:pPr>
            <w:r>
              <w:rPr>
                <w:color w:val="000000"/>
                <w:w w:val="101"/>
                <w:sz w:val="20"/>
                <w:szCs w:val="20"/>
              </w:rPr>
              <w:t>4</w:t>
            </w:r>
          </w:p>
        </w:tc>
        <w:tc>
          <w:tcPr>
            <w:tcW w:w="7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tabs>
                <w:tab w:val="left" w:pos="1432" w:leader="none"/>
                <w:tab w:val="left" w:pos="1609" w:leader="none"/>
              </w:tabs>
              <w:spacing w:lineRule="auto" w:line="240"/>
              <w:ind w:left="0" w:right="63" w:hang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Распознавать явление по его определению,</w:t>
              <w:tab/>
            </w:r>
            <w:r>
              <w:rPr>
                <w:color w:val="000000"/>
                <w:spacing w:val="-1"/>
                <w:sz w:val="20"/>
                <w:szCs w:val="20"/>
              </w:rPr>
              <w:t xml:space="preserve">описанию, </w:t>
            </w:r>
            <w:r>
              <w:rPr>
                <w:color w:val="000000"/>
                <w:sz w:val="20"/>
                <w:szCs w:val="20"/>
              </w:rPr>
              <w:t xml:space="preserve">характерным признакам и </w:t>
            </w:r>
            <w:r>
              <w:rPr>
                <w:color w:val="000000"/>
                <w:spacing w:val="-7"/>
                <w:sz w:val="20"/>
                <w:szCs w:val="20"/>
              </w:rPr>
              <w:t>на</w:t>
            </w:r>
            <w:r>
              <w:rPr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основе</w:t>
              <w:tab/>
              <w:tab/>
            </w:r>
            <w:r>
              <w:rPr>
                <w:color w:val="000000"/>
                <w:spacing w:val="-4"/>
                <w:sz w:val="20"/>
                <w:szCs w:val="20"/>
              </w:rPr>
              <w:t>опытов,</w:t>
            </w:r>
          </w:p>
          <w:p>
            <w:pPr>
              <w:pStyle w:val="TableParagraph"/>
              <w:widowControl w:val="false"/>
              <w:spacing w:lineRule="auto" w:line="240"/>
              <w:ind w:left="0" w:right="62" w:hang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демонстрирующих </w:t>
            </w:r>
            <w:r>
              <w:rPr>
                <w:color w:val="000000"/>
                <w:spacing w:val="-3"/>
                <w:sz w:val="20"/>
                <w:szCs w:val="20"/>
              </w:rPr>
              <w:t xml:space="preserve">данное </w:t>
            </w:r>
            <w:r>
              <w:rPr>
                <w:color w:val="000000"/>
                <w:sz w:val="20"/>
                <w:szCs w:val="20"/>
              </w:rPr>
              <w:t>физическое явление. Различать для  данного  явления</w:t>
            </w:r>
            <w:r>
              <w:rPr>
                <w:color w:val="000000"/>
                <w:spacing w:val="-1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основные</w:t>
            </w:r>
          </w:p>
          <w:p>
            <w:pPr>
              <w:pStyle w:val="TableParagraph"/>
              <w:widowControl w:val="false"/>
              <w:spacing w:lineRule="auto" w:line="240"/>
              <w:ind w:left="0" w:right="63" w:hang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свойства или условия протекания явления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34" w:right="26" w:hanging="0"/>
              <w:jc w:val="center"/>
              <w:rPr>
                <w:sz w:val="15"/>
              </w:rPr>
            </w:pPr>
            <w:r>
              <w:rPr>
                <w:sz w:val="15"/>
              </w:rPr>
              <w:t>1–4</w:t>
            </w:r>
          </w:p>
        </w:tc>
        <w:tc>
          <w:tcPr>
            <w:tcW w:w="1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241" w:right="233" w:hanging="0"/>
              <w:jc w:val="center"/>
              <w:rPr>
                <w:sz w:val="15"/>
              </w:rPr>
            </w:pPr>
            <w:r>
              <w:rPr>
                <w:sz w:val="15"/>
              </w:rPr>
              <w:t>1.4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249" w:right="0" w:hanging="0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Б</w:t>
            </w:r>
          </w:p>
        </w:tc>
        <w:tc>
          <w:tcPr>
            <w:tcW w:w="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13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2</w:t>
            </w:r>
          </w:p>
        </w:tc>
        <w:tc>
          <w:tcPr>
            <w:tcW w:w="1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napToGrid w:val="false"/>
              <w:spacing w:lineRule="auto" w:line="240"/>
              <w:ind w:left="0" w:right="325" w:hanging="0"/>
              <w:jc w:val="right"/>
              <w:rPr/>
            </w:pPr>
            <w:r>
              <w:rPr/>
              <w:t>92%</w:t>
            </w:r>
          </w:p>
        </w:tc>
      </w:tr>
      <w:tr>
        <w:trPr>
          <w:trHeight w:val="694" w:hRule="atLeast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5" w:right="0" w:hanging="0"/>
              <w:jc w:val="center"/>
              <w:rPr>
                <w:color w:val="000000"/>
                <w:w w:val="101"/>
                <w:sz w:val="20"/>
                <w:szCs w:val="20"/>
              </w:rPr>
            </w:pPr>
            <w:r>
              <w:rPr>
                <w:color w:val="000000"/>
                <w:w w:val="101"/>
                <w:sz w:val="20"/>
                <w:szCs w:val="20"/>
              </w:rPr>
              <w:t>5</w:t>
            </w:r>
          </w:p>
        </w:tc>
        <w:tc>
          <w:tcPr>
            <w:tcW w:w="7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0" w:right="62" w:hang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Вычислять значение величины при         анализе         явлений  с использованием</w:t>
            </w:r>
            <w:r>
              <w:rPr>
                <w:color w:val="000000"/>
                <w:spacing w:val="3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3"/>
                <w:sz w:val="20"/>
                <w:szCs w:val="20"/>
              </w:rPr>
              <w:t>законов</w:t>
            </w:r>
          </w:p>
          <w:p>
            <w:pPr>
              <w:pStyle w:val="TableParagraph"/>
              <w:widowControl w:val="false"/>
              <w:spacing w:lineRule="auto" w:line="2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 формул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7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241" w:right="234" w:hanging="0"/>
              <w:jc w:val="center"/>
              <w:rPr>
                <w:sz w:val="15"/>
              </w:rPr>
            </w:pPr>
            <w:r>
              <w:rPr>
                <w:sz w:val="15"/>
              </w:rPr>
              <w:t>1.2, 1.3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249" w:right="0" w:hanging="0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Б</w:t>
            </w:r>
          </w:p>
        </w:tc>
        <w:tc>
          <w:tcPr>
            <w:tcW w:w="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13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napToGrid w:val="false"/>
              <w:spacing w:lineRule="auto" w:line="240"/>
              <w:ind w:left="0" w:right="325" w:hanging="0"/>
              <w:jc w:val="right"/>
              <w:rPr/>
            </w:pPr>
            <w:r>
              <w:rPr/>
              <w:t>67%</w:t>
            </w:r>
          </w:p>
        </w:tc>
      </w:tr>
      <w:tr>
        <w:trPr>
          <w:trHeight w:val="695" w:hRule="atLeast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5" w:right="0" w:hanging="0"/>
              <w:jc w:val="center"/>
              <w:rPr>
                <w:color w:val="000000"/>
                <w:w w:val="101"/>
                <w:sz w:val="20"/>
                <w:szCs w:val="20"/>
              </w:rPr>
            </w:pPr>
            <w:r>
              <w:rPr>
                <w:color w:val="000000"/>
                <w:w w:val="101"/>
                <w:sz w:val="20"/>
                <w:szCs w:val="20"/>
              </w:rPr>
              <w:t>6</w:t>
            </w:r>
          </w:p>
        </w:tc>
        <w:tc>
          <w:tcPr>
            <w:tcW w:w="7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0" w:right="62" w:hang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Вычислять значение величины при         анализе         явлений  с использованием</w:t>
            </w:r>
            <w:r>
              <w:rPr>
                <w:color w:val="000000"/>
                <w:spacing w:val="3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3"/>
                <w:sz w:val="20"/>
                <w:szCs w:val="20"/>
              </w:rPr>
              <w:t>законов</w:t>
            </w:r>
          </w:p>
          <w:p>
            <w:pPr>
              <w:pStyle w:val="TableParagraph"/>
              <w:widowControl w:val="false"/>
              <w:spacing w:lineRule="auto" w:line="2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 формул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7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241" w:right="234" w:hanging="0"/>
              <w:jc w:val="center"/>
              <w:rPr>
                <w:sz w:val="15"/>
              </w:rPr>
            </w:pPr>
            <w:r>
              <w:rPr>
                <w:sz w:val="15"/>
              </w:rPr>
              <w:t>1.2, 1.3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249" w:right="0" w:hanging="0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Б</w:t>
            </w:r>
          </w:p>
        </w:tc>
        <w:tc>
          <w:tcPr>
            <w:tcW w:w="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13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napToGrid w:val="false"/>
              <w:spacing w:lineRule="auto" w:line="240"/>
              <w:ind w:left="0" w:right="325" w:hanging="0"/>
              <w:jc w:val="right"/>
              <w:rPr/>
            </w:pPr>
            <w:r>
              <w:rPr/>
              <w:t>83%</w:t>
            </w:r>
          </w:p>
        </w:tc>
      </w:tr>
      <w:tr>
        <w:trPr>
          <w:trHeight w:val="695" w:hRule="atLeast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5" w:right="0" w:hanging="0"/>
              <w:jc w:val="center"/>
              <w:rPr>
                <w:color w:val="000000"/>
                <w:w w:val="101"/>
                <w:sz w:val="20"/>
                <w:szCs w:val="20"/>
              </w:rPr>
            </w:pPr>
            <w:r>
              <w:rPr>
                <w:color w:val="000000"/>
                <w:w w:val="101"/>
                <w:sz w:val="20"/>
                <w:szCs w:val="20"/>
              </w:rPr>
              <w:t>7</w:t>
            </w:r>
          </w:p>
        </w:tc>
        <w:tc>
          <w:tcPr>
            <w:tcW w:w="7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tabs>
                <w:tab w:val="left" w:pos="701" w:leader="none"/>
                <w:tab w:val="left" w:pos="1591" w:leader="none"/>
              </w:tabs>
              <w:spacing w:lineRule="auto" w:line="240"/>
              <w:ind w:left="0" w:right="62" w:hang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Вычислять значение величины при</w:t>
              <w:tab/>
              <w:t>анализе</w:t>
              <w:tab/>
            </w:r>
            <w:r>
              <w:rPr>
                <w:color w:val="000000"/>
                <w:spacing w:val="-3"/>
                <w:sz w:val="20"/>
                <w:szCs w:val="20"/>
              </w:rPr>
              <w:t>явлений</w:t>
            </w:r>
          </w:p>
          <w:p>
            <w:pPr>
              <w:pStyle w:val="TableParagraph"/>
              <w:widowControl w:val="false"/>
              <w:tabs>
                <w:tab w:val="left" w:pos="350" w:leader="none"/>
                <w:tab w:val="left" w:pos="1613" w:leader="none"/>
              </w:tabs>
              <w:spacing w:lineRule="auto" w:line="240"/>
              <w:ind w:left="0" w:right="62" w:hang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  <w:tab/>
              <w:t>использованием</w:t>
              <w:tab/>
            </w:r>
            <w:r>
              <w:rPr>
                <w:color w:val="000000"/>
                <w:spacing w:val="-3"/>
                <w:sz w:val="20"/>
                <w:szCs w:val="20"/>
              </w:rPr>
              <w:t xml:space="preserve">законов </w:t>
            </w:r>
            <w:r>
              <w:rPr>
                <w:color w:val="000000"/>
                <w:sz w:val="20"/>
                <w:szCs w:val="20"/>
              </w:rPr>
              <w:t>и формул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7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2</w:t>
            </w:r>
          </w:p>
        </w:tc>
        <w:tc>
          <w:tcPr>
            <w:tcW w:w="1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241" w:right="234" w:hanging="0"/>
              <w:jc w:val="center"/>
              <w:rPr>
                <w:sz w:val="15"/>
              </w:rPr>
            </w:pPr>
            <w:r>
              <w:rPr>
                <w:sz w:val="15"/>
              </w:rPr>
              <w:t>1.2, 1.3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249" w:right="0" w:hanging="0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Б</w:t>
            </w:r>
          </w:p>
        </w:tc>
        <w:tc>
          <w:tcPr>
            <w:tcW w:w="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13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napToGrid w:val="false"/>
              <w:spacing w:lineRule="auto" w:line="240"/>
              <w:ind w:left="0" w:right="325" w:hanging="0"/>
              <w:jc w:val="right"/>
              <w:rPr/>
            </w:pPr>
            <w:r>
              <w:rPr/>
              <w:t>83%</w:t>
            </w:r>
          </w:p>
        </w:tc>
      </w:tr>
    </w:tbl>
    <w:p>
      <w:pPr>
        <w:pStyle w:val="Style16"/>
        <w:rPr>
          <w:i/>
          <w:i/>
          <w:sz w:val="20"/>
          <w:szCs w:val="28"/>
        </w:rPr>
      </w:pPr>
      <w:r>
        <w:rPr>
          <w:i/>
          <w:sz w:val="20"/>
          <w:szCs w:val="28"/>
        </w:rPr>
      </w:r>
    </w:p>
    <w:tbl>
      <w:tblPr>
        <w:tblW w:w="14231" w:type="dxa"/>
        <w:jc w:val="left"/>
        <w:tblInd w:w="9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-5" w:type="dxa"/>
          <w:bottom w:w="0" w:type="dxa"/>
          <w:right w:w="0" w:type="dxa"/>
        </w:tblCellMar>
      </w:tblPr>
      <w:tblGrid>
        <w:gridCol w:w="518"/>
        <w:gridCol w:w="7135"/>
        <w:gridCol w:w="1251"/>
        <w:gridCol w:w="1538"/>
        <w:gridCol w:w="1308"/>
        <w:gridCol w:w="730"/>
        <w:gridCol w:w="1750"/>
      </w:tblGrid>
      <w:tr>
        <w:trPr>
          <w:trHeight w:val="695" w:hRule="atLeast"/>
        </w:trPr>
        <w:tc>
          <w:tcPr>
            <w:tcW w:w="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219" w:right="0" w:hanging="0"/>
              <w:rPr>
                <w:color w:val="000000"/>
                <w:w w:val="101"/>
                <w:sz w:val="20"/>
                <w:szCs w:val="20"/>
              </w:rPr>
            </w:pPr>
            <w:r>
              <w:rPr>
                <w:color w:val="000000"/>
                <w:w w:val="101"/>
                <w:sz w:val="20"/>
                <w:szCs w:val="20"/>
              </w:rPr>
              <w:t>8</w:t>
            </w:r>
          </w:p>
        </w:tc>
        <w:tc>
          <w:tcPr>
            <w:tcW w:w="7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0" w:right="62" w:hang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Вычислять значение величины при         анализе         явлений  с использованием</w:t>
            </w:r>
            <w:r>
              <w:rPr>
                <w:color w:val="000000"/>
                <w:spacing w:val="3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3"/>
                <w:sz w:val="20"/>
                <w:szCs w:val="20"/>
              </w:rPr>
              <w:t>законов</w:t>
            </w:r>
          </w:p>
          <w:p>
            <w:pPr>
              <w:pStyle w:val="TableParagraph"/>
              <w:widowControl w:val="false"/>
              <w:spacing w:lineRule="exact" w:line="15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 формул</w:t>
            </w:r>
          </w:p>
        </w:tc>
        <w:tc>
          <w:tcPr>
            <w:tcW w:w="1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7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3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241" w:right="234" w:hanging="0"/>
              <w:jc w:val="center"/>
              <w:rPr>
                <w:sz w:val="15"/>
              </w:rPr>
            </w:pPr>
            <w:r>
              <w:rPr>
                <w:sz w:val="15"/>
              </w:rPr>
              <w:t>1.2, 1.3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9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Б</w:t>
            </w:r>
          </w:p>
        </w:tc>
        <w:tc>
          <w:tcPr>
            <w:tcW w:w="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0" w:right="339" w:hanging="0"/>
              <w:jc w:val="right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napToGrid w:val="false"/>
              <w:spacing w:lineRule="auto" w:line="240"/>
              <w:ind w:left="0" w:right="0" w:hanging="0"/>
              <w:jc w:val="center"/>
              <w:rPr/>
            </w:pPr>
            <w:r>
              <w:rPr/>
              <w:t>83%</w:t>
            </w:r>
          </w:p>
        </w:tc>
      </w:tr>
    </w:tbl>
    <w:p>
      <w:pPr>
        <w:pStyle w:val="Normal"/>
        <w:rPr>
          <w:i/>
          <w:i/>
          <w:sz w:val="20"/>
          <w:szCs w:val="28"/>
        </w:rPr>
      </w:pPr>
      <w:r>
        <w:rPr>
          <w:i/>
          <w:sz w:val="20"/>
          <w:szCs w:val="28"/>
        </w:rPr>
      </w:r>
    </w:p>
    <w:tbl>
      <w:tblPr>
        <w:tblW w:w="14308" w:type="dxa"/>
        <w:jc w:val="left"/>
        <w:tblInd w:w="9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-5" w:type="dxa"/>
          <w:bottom w:w="0" w:type="dxa"/>
          <w:right w:w="0" w:type="dxa"/>
        </w:tblCellMar>
      </w:tblPr>
      <w:tblGrid>
        <w:gridCol w:w="516"/>
        <w:gridCol w:w="7196"/>
        <w:gridCol w:w="1250"/>
        <w:gridCol w:w="1518"/>
        <w:gridCol w:w="1232"/>
        <w:gridCol w:w="711"/>
        <w:gridCol w:w="1884"/>
      </w:tblGrid>
      <w:tr>
        <w:trPr>
          <w:trHeight w:val="695" w:hRule="atLeast"/>
        </w:trPr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219" w:right="0" w:hanging="0"/>
              <w:rPr>
                <w:color w:val="000000"/>
                <w:w w:val="101"/>
                <w:sz w:val="20"/>
                <w:szCs w:val="20"/>
              </w:rPr>
            </w:pPr>
            <w:r>
              <w:rPr>
                <w:color w:val="000000"/>
                <w:w w:val="101"/>
                <w:sz w:val="20"/>
                <w:szCs w:val="20"/>
              </w:rPr>
              <w:t>9</w:t>
            </w:r>
          </w:p>
        </w:tc>
        <w:tc>
          <w:tcPr>
            <w:tcW w:w="7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tabs>
                <w:tab w:val="left" w:pos="701" w:leader="none"/>
                <w:tab w:val="left" w:pos="1591" w:leader="none"/>
              </w:tabs>
              <w:spacing w:lineRule="auto" w:line="240"/>
              <w:ind w:left="0" w:right="62" w:hang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Вычислять значение величины при</w:t>
              <w:tab/>
              <w:t>анализе</w:t>
              <w:tab/>
            </w:r>
            <w:r>
              <w:rPr>
                <w:color w:val="000000"/>
                <w:spacing w:val="-3"/>
                <w:sz w:val="20"/>
                <w:szCs w:val="20"/>
              </w:rPr>
              <w:t>явлений</w:t>
            </w:r>
          </w:p>
          <w:p>
            <w:pPr>
              <w:pStyle w:val="TableParagraph"/>
              <w:widowControl w:val="false"/>
              <w:tabs>
                <w:tab w:val="left" w:pos="350" w:leader="none"/>
                <w:tab w:val="left" w:pos="1613" w:leader="none"/>
              </w:tabs>
              <w:spacing w:lineRule="exact" w:line="174"/>
              <w:ind w:left="0" w:right="62" w:hang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  <w:tab/>
              <w:t>использованием</w:t>
              <w:tab/>
            </w:r>
            <w:r>
              <w:rPr>
                <w:color w:val="000000"/>
                <w:spacing w:val="-3"/>
                <w:sz w:val="20"/>
                <w:szCs w:val="20"/>
              </w:rPr>
              <w:t xml:space="preserve">законов </w:t>
            </w:r>
            <w:r>
              <w:rPr>
                <w:color w:val="000000"/>
                <w:sz w:val="20"/>
                <w:szCs w:val="20"/>
              </w:rPr>
              <w:t>и формул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7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3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241" w:right="234" w:hanging="0"/>
              <w:jc w:val="center"/>
              <w:rPr>
                <w:sz w:val="15"/>
              </w:rPr>
            </w:pPr>
            <w:r>
              <w:rPr>
                <w:sz w:val="15"/>
              </w:rPr>
              <w:t>1.2, 1.3</w:t>
            </w:r>
          </w:p>
        </w:tc>
        <w:tc>
          <w:tcPr>
            <w:tcW w:w="1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9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Б</w:t>
            </w:r>
          </w:p>
        </w:tc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0" w:right="339" w:hanging="0"/>
              <w:jc w:val="right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1</w:t>
            </w:r>
          </w:p>
        </w:tc>
        <w:tc>
          <w:tcPr>
            <w:tcW w:w="1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napToGrid w:val="false"/>
              <w:spacing w:lineRule="auto" w:line="240"/>
              <w:ind w:left="340" w:right="0" w:hanging="0"/>
              <w:rPr/>
            </w:pPr>
            <w:r>
              <w:rPr/>
              <w:t>92%</w:t>
            </w:r>
          </w:p>
        </w:tc>
      </w:tr>
      <w:tr>
        <w:trPr>
          <w:trHeight w:val="693" w:hRule="atLeast"/>
        </w:trPr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exact" w:line="170"/>
              <w:ind w:left="181" w:right="0" w:hang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0" w:right="62" w:hang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Вычислять значение величины при         анализе         явлений  с использованием</w:t>
            </w:r>
            <w:r>
              <w:rPr>
                <w:color w:val="000000"/>
                <w:spacing w:val="3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3"/>
                <w:sz w:val="20"/>
                <w:szCs w:val="20"/>
              </w:rPr>
              <w:t>законов</w:t>
            </w:r>
          </w:p>
          <w:p>
            <w:pPr>
              <w:pStyle w:val="TableParagraph"/>
              <w:widowControl w:val="false"/>
              <w:spacing w:lineRule="exact" w:line="15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 формул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exact" w:line="170"/>
              <w:ind w:left="7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4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exact" w:line="170"/>
              <w:ind w:left="241" w:right="234" w:hanging="0"/>
              <w:jc w:val="center"/>
              <w:rPr>
                <w:sz w:val="15"/>
              </w:rPr>
            </w:pPr>
            <w:r>
              <w:rPr>
                <w:sz w:val="15"/>
              </w:rPr>
              <w:t>1.2, 1.3</w:t>
            </w:r>
          </w:p>
        </w:tc>
        <w:tc>
          <w:tcPr>
            <w:tcW w:w="1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exact" w:line="170"/>
              <w:ind w:left="9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Б</w:t>
            </w:r>
          </w:p>
        </w:tc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exact" w:line="170"/>
              <w:ind w:left="0" w:right="339" w:hanging="0"/>
              <w:jc w:val="right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1</w:t>
            </w:r>
          </w:p>
        </w:tc>
        <w:tc>
          <w:tcPr>
            <w:tcW w:w="1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napToGrid w:val="false"/>
              <w:spacing w:lineRule="auto" w:line="240"/>
              <w:ind w:left="340" w:right="0" w:hanging="0"/>
              <w:rPr/>
            </w:pPr>
            <w:r>
              <w:rPr/>
              <w:t>92%</w:t>
            </w:r>
          </w:p>
        </w:tc>
      </w:tr>
      <w:tr>
        <w:trPr>
          <w:trHeight w:val="695" w:hRule="atLeast"/>
        </w:trPr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181" w:right="0" w:hang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tabs>
                <w:tab w:val="left" w:pos="1357" w:leader="none"/>
                <w:tab w:val="left" w:pos="1434" w:leader="none"/>
              </w:tabs>
              <w:spacing w:lineRule="auto" w:line="240"/>
              <w:ind w:left="0" w:right="62" w:hanging="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Описывать</w:t>
              <w:tab/>
              <w:tab/>
              <w:t>изменения физических величин при протекании</w:t>
              <w:tab/>
            </w:r>
            <w:r>
              <w:rPr>
                <w:color w:val="000000"/>
                <w:spacing w:val="-1"/>
                <w:sz w:val="20"/>
                <w:szCs w:val="20"/>
              </w:rPr>
              <w:t>физических</w:t>
            </w:r>
          </w:p>
          <w:p>
            <w:pPr>
              <w:pStyle w:val="TableParagraph"/>
              <w:widowControl w:val="false"/>
              <w:spacing w:lineRule="exact" w:line="15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явлений и процессов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34" w:right="26" w:hanging="0"/>
              <w:jc w:val="center"/>
              <w:rPr>
                <w:sz w:val="15"/>
              </w:rPr>
            </w:pPr>
            <w:r>
              <w:rPr>
                <w:sz w:val="15"/>
              </w:rPr>
              <w:t>1, 2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241" w:right="233" w:hanging="0"/>
              <w:jc w:val="center"/>
              <w:rPr>
                <w:sz w:val="15"/>
              </w:rPr>
            </w:pPr>
            <w:r>
              <w:rPr>
                <w:sz w:val="15"/>
              </w:rPr>
              <w:t>1.4</w:t>
            </w:r>
          </w:p>
        </w:tc>
        <w:tc>
          <w:tcPr>
            <w:tcW w:w="1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9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Б</w:t>
            </w:r>
          </w:p>
        </w:tc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0" w:right="339" w:hanging="0"/>
              <w:jc w:val="right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2</w:t>
            </w:r>
          </w:p>
        </w:tc>
        <w:tc>
          <w:tcPr>
            <w:tcW w:w="1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napToGrid w:val="false"/>
              <w:spacing w:lineRule="auto" w:line="240"/>
              <w:ind w:left="340" w:right="0" w:hanging="0"/>
              <w:rPr/>
            </w:pPr>
            <w:r>
              <w:rPr/>
              <w:t>92%</w:t>
            </w:r>
          </w:p>
        </w:tc>
      </w:tr>
      <w:tr>
        <w:trPr>
          <w:trHeight w:val="694" w:hRule="atLeast"/>
        </w:trPr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181" w:right="0" w:hang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tabs>
                <w:tab w:val="left" w:pos="1357" w:leader="none"/>
                <w:tab w:val="left" w:pos="1434" w:leader="none"/>
              </w:tabs>
              <w:spacing w:lineRule="auto" w:line="240"/>
              <w:ind w:left="0" w:right="62" w:hanging="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Описывать</w:t>
              <w:tab/>
              <w:tab/>
              <w:t>изменения физических величин при протекании</w:t>
              <w:tab/>
            </w:r>
            <w:r>
              <w:rPr>
                <w:color w:val="000000"/>
                <w:spacing w:val="-1"/>
                <w:sz w:val="20"/>
                <w:szCs w:val="20"/>
              </w:rPr>
              <w:t>физических</w:t>
            </w:r>
          </w:p>
          <w:p>
            <w:pPr>
              <w:pStyle w:val="TableParagraph"/>
              <w:widowControl w:val="false"/>
              <w:spacing w:lineRule="exact" w:line="15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явлений и процессов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34" w:right="26" w:hanging="0"/>
              <w:jc w:val="center"/>
              <w:rPr>
                <w:sz w:val="15"/>
              </w:rPr>
            </w:pPr>
            <w:r>
              <w:rPr>
                <w:sz w:val="15"/>
              </w:rPr>
              <w:t>3, 4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241" w:right="233" w:hanging="0"/>
              <w:jc w:val="center"/>
              <w:rPr>
                <w:sz w:val="15"/>
              </w:rPr>
            </w:pPr>
            <w:r>
              <w:rPr>
                <w:sz w:val="15"/>
              </w:rPr>
              <w:t>1.4</w:t>
            </w:r>
          </w:p>
        </w:tc>
        <w:tc>
          <w:tcPr>
            <w:tcW w:w="1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9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Б</w:t>
            </w:r>
          </w:p>
        </w:tc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0" w:right="339" w:hanging="0"/>
              <w:jc w:val="right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2</w:t>
            </w:r>
          </w:p>
        </w:tc>
        <w:tc>
          <w:tcPr>
            <w:tcW w:w="1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napToGrid w:val="false"/>
              <w:spacing w:lineRule="auto" w:line="240"/>
              <w:ind w:left="340" w:right="0" w:hanging="0"/>
              <w:rPr/>
            </w:pPr>
            <w:r>
              <w:rPr/>
              <w:t>83%</w:t>
            </w:r>
          </w:p>
        </w:tc>
      </w:tr>
      <w:tr>
        <w:trPr>
          <w:trHeight w:val="1218" w:hRule="atLeast"/>
        </w:trPr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181" w:right="0" w:hang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tabs>
                <w:tab w:val="left" w:pos="1445" w:leader="none"/>
                <w:tab w:val="left" w:pos="1602" w:leader="none"/>
              </w:tabs>
              <w:spacing w:lineRule="auto" w:line="240"/>
              <w:ind w:left="0" w:right="63" w:hang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Описывать свойства тел, физические</w:t>
              <w:tab/>
              <w:tab/>
            </w:r>
            <w:r>
              <w:rPr>
                <w:color w:val="000000"/>
                <w:spacing w:val="-3"/>
                <w:sz w:val="20"/>
                <w:szCs w:val="20"/>
              </w:rPr>
              <w:t xml:space="preserve">явления </w:t>
            </w:r>
            <w:r>
              <w:rPr>
                <w:color w:val="000000"/>
                <w:sz w:val="20"/>
                <w:szCs w:val="20"/>
              </w:rPr>
              <w:t>и процессы, используя физические</w:t>
              <w:tab/>
            </w:r>
            <w:r>
              <w:rPr>
                <w:color w:val="000000"/>
                <w:spacing w:val="-1"/>
                <w:sz w:val="20"/>
                <w:szCs w:val="20"/>
              </w:rPr>
              <w:t>величины,</w:t>
            </w:r>
          </w:p>
          <w:p>
            <w:pPr>
              <w:pStyle w:val="TableParagraph"/>
              <w:widowControl w:val="false"/>
              <w:tabs>
                <w:tab w:val="left" w:pos="1659" w:leader="none"/>
              </w:tabs>
              <w:spacing w:lineRule="auto" w:line="240"/>
              <w:ind w:left="0" w:right="63" w:hang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физические</w:t>
              <w:tab/>
            </w:r>
            <w:r>
              <w:rPr>
                <w:color w:val="000000"/>
                <w:spacing w:val="-3"/>
                <w:sz w:val="20"/>
                <w:szCs w:val="20"/>
              </w:rPr>
              <w:t xml:space="preserve">законы </w:t>
            </w:r>
            <w:r>
              <w:rPr>
                <w:color w:val="000000"/>
                <w:sz w:val="20"/>
                <w:szCs w:val="20"/>
              </w:rPr>
              <w:t>и принципы: (анализ</w:t>
            </w:r>
            <w:r>
              <w:rPr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графиков,</w:t>
            </w:r>
          </w:p>
          <w:p>
            <w:pPr>
              <w:pStyle w:val="TableParagraph"/>
              <w:widowControl w:val="false"/>
              <w:spacing w:lineRule="exact" w:line="153" w:before="3" w:after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таблиц и схем)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34" w:right="26" w:hanging="0"/>
              <w:jc w:val="center"/>
              <w:rPr>
                <w:sz w:val="15"/>
              </w:rPr>
            </w:pPr>
            <w:r>
              <w:rPr>
                <w:sz w:val="15"/>
              </w:rPr>
              <w:t>1–4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241" w:right="234" w:hanging="0"/>
              <w:jc w:val="center"/>
              <w:rPr>
                <w:sz w:val="15"/>
              </w:rPr>
            </w:pPr>
            <w:r>
              <w:rPr>
                <w:sz w:val="15"/>
              </w:rPr>
              <w:t>1.4</w:t>
            </w:r>
          </w:p>
        </w:tc>
        <w:tc>
          <w:tcPr>
            <w:tcW w:w="1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9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П</w:t>
            </w:r>
          </w:p>
        </w:tc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0" w:right="339" w:hanging="0"/>
              <w:jc w:val="right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2</w:t>
            </w:r>
          </w:p>
        </w:tc>
        <w:tc>
          <w:tcPr>
            <w:tcW w:w="1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napToGrid w:val="false"/>
              <w:spacing w:lineRule="auto" w:line="240"/>
              <w:ind w:left="340" w:right="0" w:hanging="0"/>
              <w:rPr/>
            </w:pPr>
            <w:r>
              <w:rPr/>
              <w:t>100%</w:t>
            </w:r>
          </w:p>
        </w:tc>
      </w:tr>
      <w:tr>
        <w:trPr>
          <w:trHeight w:val="1218" w:hRule="atLeast"/>
        </w:trPr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181" w:right="0" w:hang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tabs>
                <w:tab w:val="left" w:pos="1445" w:leader="none"/>
                <w:tab w:val="left" w:pos="1602" w:leader="none"/>
              </w:tabs>
              <w:spacing w:lineRule="auto" w:line="240"/>
              <w:ind w:left="0" w:right="63" w:hang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Описывать свойства тел, физические</w:t>
              <w:tab/>
              <w:tab/>
            </w:r>
            <w:r>
              <w:rPr>
                <w:color w:val="000000"/>
                <w:spacing w:val="-3"/>
                <w:sz w:val="20"/>
                <w:szCs w:val="20"/>
              </w:rPr>
              <w:t xml:space="preserve">явления </w:t>
            </w:r>
            <w:r>
              <w:rPr>
                <w:color w:val="000000"/>
                <w:sz w:val="20"/>
                <w:szCs w:val="20"/>
              </w:rPr>
              <w:t>и процессы, используя физические</w:t>
              <w:tab/>
            </w:r>
            <w:r>
              <w:rPr>
                <w:color w:val="000000"/>
                <w:spacing w:val="-1"/>
                <w:sz w:val="20"/>
                <w:szCs w:val="20"/>
              </w:rPr>
              <w:t>величины,</w:t>
            </w:r>
          </w:p>
          <w:p>
            <w:pPr>
              <w:pStyle w:val="TableParagraph"/>
              <w:widowControl w:val="false"/>
              <w:tabs>
                <w:tab w:val="left" w:pos="1659" w:leader="none"/>
              </w:tabs>
              <w:spacing w:lineRule="auto" w:line="240"/>
              <w:ind w:left="0" w:right="63" w:hang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физические</w:t>
              <w:tab/>
            </w:r>
            <w:r>
              <w:rPr>
                <w:color w:val="000000"/>
                <w:spacing w:val="-3"/>
                <w:sz w:val="20"/>
                <w:szCs w:val="20"/>
              </w:rPr>
              <w:t xml:space="preserve">законы </w:t>
            </w:r>
            <w:r>
              <w:rPr>
                <w:color w:val="000000"/>
                <w:sz w:val="20"/>
                <w:szCs w:val="20"/>
              </w:rPr>
              <w:t>и  принципы  (анализ</w:t>
            </w:r>
            <w:r>
              <w:rPr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графиков,</w:t>
            </w:r>
          </w:p>
          <w:p>
            <w:pPr>
              <w:pStyle w:val="TableParagraph"/>
              <w:widowControl w:val="false"/>
              <w:spacing w:lineRule="exact" w:line="153" w:before="3" w:after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таблиц и схем)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33" w:right="26" w:hanging="0"/>
              <w:jc w:val="center"/>
              <w:rPr>
                <w:sz w:val="15"/>
              </w:rPr>
            </w:pPr>
            <w:r>
              <w:rPr>
                <w:sz w:val="15"/>
              </w:rPr>
              <w:t>1-4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241" w:right="233" w:hanging="0"/>
              <w:jc w:val="center"/>
              <w:rPr>
                <w:sz w:val="15"/>
              </w:rPr>
            </w:pPr>
            <w:r>
              <w:rPr>
                <w:sz w:val="15"/>
              </w:rPr>
              <w:t>1.4</w:t>
            </w:r>
          </w:p>
        </w:tc>
        <w:tc>
          <w:tcPr>
            <w:tcW w:w="1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9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П</w:t>
            </w:r>
          </w:p>
        </w:tc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0" w:right="339" w:hanging="0"/>
              <w:jc w:val="right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2</w:t>
            </w:r>
          </w:p>
        </w:tc>
        <w:tc>
          <w:tcPr>
            <w:tcW w:w="1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napToGrid w:val="false"/>
              <w:spacing w:lineRule="auto" w:line="240"/>
              <w:ind w:left="340" w:right="0" w:hanging="0"/>
              <w:rPr/>
            </w:pPr>
            <w:r>
              <w:rPr/>
              <w:t>92%</w:t>
            </w:r>
          </w:p>
        </w:tc>
      </w:tr>
      <w:tr>
        <w:trPr>
          <w:trHeight w:val="172" w:hRule="atLeast"/>
        </w:trPr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napToGrid w:val="false"/>
              <w:spacing w:lineRule="auto" w:line="240"/>
              <w:ind w:left="0" w:right="0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190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exact" w:line="152"/>
              <w:rPr>
                <w:b/>
                <w:b/>
                <w:i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Методологические умения</w:t>
            </w:r>
          </w:p>
        </w:tc>
        <w:tc>
          <w:tcPr>
            <w:tcW w:w="1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napToGrid w:val="false"/>
              <w:spacing w:lineRule="auto" w:line="240"/>
              <w:ind w:left="340" w:right="0" w:hanging="0"/>
              <w:rPr>
                <w:sz w:val="10"/>
              </w:rPr>
            </w:pPr>
            <w:r>
              <w:rPr>
                <w:sz w:val="10"/>
              </w:rPr>
            </w:r>
          </w:p>
        </w:tc>
      </w:tr>
      <w:tr>
        <w:trPr>
          <w:trHeight w:val="1567" w:hRule="atLeast"/>
        </w:trPr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181" w:right="0" w:hang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tabs>
                <w:tab w:val="left" w:pos="813" w:leader="none"/>
                <w:tab w:val="left" w:pos="1067" w:leader="none"/>
                <w:tab w:val="left" w:pos="1466" w:leader="none"/>
                <w:tab w:val="left" w:pos="1584" w:leader="none"/>
              </w:tabs>
              <w:spacing w:lineRule="auto" w:line="240"/>
              <w:ind w:left="0" w:right="63" w:hang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Проводить прямые </w:t>
            </w:r>
            <w:r>
              <w:rPr>
                <w:color w:val="000000"/>
                <w:spacing w:val="-3"/>
                <w:sz w:val="20"/>
                <w:szCs w:val="20"/>
              </w:rPr>
              <w:t xml:space="preserve">измерения </w:t>
            </w:r>
            <w:r>
              <w:rPr>
                <w:color w:val="000000"/>
                <w:sz w:val="20"/>
                <w:szCs w:val="20"/>
              </w:rPr>
              <w:t>физических</w:t>
              <w:tab/>
              <w:tab/>
              <w:tab/>
            </w:r>
            <w:r>
              <w:rPr>
                <w:color w:val="000000"/>
                <w:spacing w:val="-4"/>
                <w:sz w:val="20"/>
                <w:szCs w:val="20"/>
              </w:rPr>
              <w:t xml:space="preserve">величин </w:t>
            </w:r>
            <w:r>
              <w:rPr>
                <w:color w:val="000000"/>
                <w:sz w:val="20"/>
                <w:szCs w:val="20"/>
              </w:rPr>
              <w:t>с</w:t>
              <w:tab/>
              <w:tab/>
            </w:r>
            <w:r>
              <w:rPr>
                <w:color w:val="000000"/>
                <w:spacing w:val="-1"/>
                <w:sz w:val="20"/>
                <w:szCs w:val="20"/>
              </w:rPr>
              <w:t xml:space="preserve">использованием </w:t>
            </w:r>
            <w:r>
              <w:rPr>
                <w:color w:val="000000"/>
                <w:sz w:val="20"/>
                <w:szCs w:val="20"/>
              </w:rPr>
              <w:t>измерительных</w:t>
              <w:tab/>
              <w:tab/>
            </w:r>
            <w:r>
              <w:rPr>
                <w:color w:val="000000"/>
                <w:spacing w:val="-3"/>
                <w:sz w:val="20"/>
                <w:szCs w:val="20"/>
              </w:rPr>
              <w:t xml:space="preserve">приборов, </w:t>
            </w:r>
            <w:r>
              <w:rPr>
                <w:color w:val="000000"/>
                <w:sz w:val="20"/>
                <w:szCs w:val="20"/>
              </w:rPr>
              <w:t xml:space="preserve">правильно составлять </w:t>
            </w:r>
            <w:r>
              <w:rPr>
                <w:color w:val="000000"/>
                <w:spacing w:val="-3"/>
                <w:sz w:val="20"/>
                <w:szCs w:val="20"/>
              </w:rPr>
              <w:t xml:space="preserve">схемы </w:t>
            </w:r>
            <w:r>
              <w:rPr>
                <w:color w:val="000000"/>
                <w:sz w:val="20"/>
                <w:szCs w:val="20"/>
              </w:rPr>
              <w:t>включения</w:t>
              <w:tab/>
              <w:tab/>
              <w:tab/>
              <w:tab/>
            </w:r>
            <w:r>
              <w:rPr>
                <w:color w:val="000000"/>
                <w:spacing w:val="-3"/>
                <w:sz w:val="20"/>
                <w:szCs w:val="20"/>
              </w:rPr>
              <w:t xml:space="preserve">прибора </w:t>
            </w:r>
            <w:r>
              <w:rPr>
                <w:color w:val="000000"/>
                <w:sz w:val="20"/>
                <w:szCs w:val="20"/>
              </w:rPr>
              <w:t>в</w:t>
              <w:tab/>
              <w:t>экспериментальную установку, проводить</w:t>
            </w:r>
            <w:r>
              <w:rPr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3"/>
                <w:sz w:val="20"/>
                <w:szCs w:val="20"/>
              </w:rPr>
              <w:t xml:space="preserve">серию </w:t>
            </w:r>
            <w:r>
              <w:rPr>
                <w:color w:val="000000"/>
                <w:sz w:val="20"/>
                <w:szCs w:val="20"/>
              </w:rPr>
              <w:t>измерений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34" w:right="26" w:hanging="0"/>
              <w:jc w:val="center"/>
              <w:rPr>
                <w:sz w:val="15"/>
              </w:rPr>
            </w:pPr>
            <w:r>
              <w:rPr>
                <w:sz w:val="15"/>
              </w:rPr>
              <w:t>1–3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241" w:right="233" w:hanging="0"/>
              <w:jc w:val="center"/>
              <w:rPr>
                <w:sz w:val="15"/>
              </w:rPr>
            </w:pPr>
            <w:r>
              <w:rPr>
                <w:sz w:val="15"/>
              </w:rPr>
              <w:t>2.4</w:t>
            </w:r>
          </w:p>
        </w:tc>
        <w:tc>
          <w:tcPr>
            <w:tcW w:w="1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9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Б</w:t>
            </w:r>
          </w:p>
        </w:tc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0" w:right="339" w:hanging="0"/>
              <w:jc w:val="right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1</w:t>
            </w:r>
          </w:p>
        </w:tc>
        <w:tc>
          <w:tcPr>
            <w:tcW w:w="1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napToGrid w:val="false"/>
              <w:spacing w:lineRule="auto" w:line="240"/>
              <w:ind w:left="340" w:right="0" w:hanging="0"/>
              <w:rPr/>
            </w:pPr>
            <w:r>
              <w:rPr/>
              <w:t>83%</w:t>
            </w:r>
          </w:p>
        </w:tc>
      </w:tr>
      <w:tr>
        <w:trPr>
          <w:trHeight w:val="1219" w:hRule="atLeast"/>
        </w:trPr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181" w:right="0" w:hang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tabs>
                <w:tab w:val="left" w:pos="1370" w:leader="none"/>
              </w:tabs>
              <w:spacing w:lineRule="auto" w:line="240"/>
              <w:ind w:left="0" w:right="62" w:hang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Анализировать отдельные этапы</w:t>
              <w:tab/>
            </w:r>
            <w:r>
              <w:rPr>
                <w:color w:val="000000"/>
                <w:spacing w:val="-1"/>
                <w:sz w:val="20"/>
                <w:szCs w:val="20"/>
              </w:rPr>
              <w:t xml:space="preserve">проведения </w:t>
            </w:r>
            <w:r>
              <w:rPr>
                <w:color w:val="000000"/>
                <w:sz w:val="20"/>
                <w:szCs w:val="20"/>
              </w:rPr>
              <w:t>исследования на основе его описания: делать выводы на основе описания исследования, интерпретировать</w:t>
            </w:r>
            <w:r>
              <w:rPr>
                <w:color w:val="000000"/>
                <w:spacing w:val="1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результаты</w:t>
            </w:r>
          </w:p>
          <w:p>
            <w:pPr>
              <w:pStyle w:val="TableParagraph"/>
              <w:widowControl w:val="false"/>
              <w:spacing w:lineRule="exact" w:line="15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наблюдений и опытов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34" w:right="26" w:hanging="0"/>
              <w:jc w:val="center"/>
              <w:rPr>
                <w:sz w:val="15"/>
              </w:rPr>
            </w:pPr>
            <w:r>
              <w:rPr>
                <w:sz w:val="15"/>
              </w:rPr>
              <w:t>1–4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241" w:right="233" w:hanging="0"/>
              <w:jc w:val="center"/>
              <w:rPr>
                <w:sz w:val="15"/>
              </w:rPr>
            </w:pPr>
            <w:r>
              <w:rPr>
                <w:sz w:val="15"/>
              </w:rPr>
              <w:t>2.3</w:t>
            </w:r>
          </w:p>
        </w:tc>
        <w:tc>
          <w:tcPr>
            <w:tcW w:w="1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9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П</w:t>
            </w:r>
          </w:p>
        </w:tc>
        <w:tc>
          <w:tcPr>
            <w:tcW w:w="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0" w:right="339" w:hanging="0"/>
              <w:jc w:val="right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2</w:t>
            </w:r>
          </w:p>
        </w:tc>
        <w:tc>
          <w:tcPr>
            <w:tcW w:w="1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napToGrid w:val="false"/>
              <w:spacing w:lineRule="auto" w:line="240"/>
              <w:ind w:left="340" w:right="0" w:hanging="0"/>
              <w:rPr/>
            </w:pPr>
            <w:r>
              <w:rPr/>
              <w:t>100%</w:t>
            </w:r>
          </w:p>
        </w:tc>
      </w:tr>
    </w:tbl>
    <w:p>
      <w:pPr>
        <w:pStyle w:val="Normal"/>
        <w:rPr>
          <w:i/>
          <w:i/>
          <w:sz w:val="20"/>
          <w:szCs w:val="28"/>
        </w:rPr>
      </w:pPr>
      <w:r>
        <w:rPr>
          <w:i/>
          <w:sz w:val="20"/>
          <w:szCs w:val="28"/>
        </w:rPr>
      </w:r>
    </w:p>
    <w:p>
      <w:pPr>
        <w:pStyle w:val="Style16"/>
        <w:rPr>
          <w:i/>
          <w:i/>
          <w:sz w:val="20"/>
          <w:szCs w:val="28"/>
        </w:rPr>
      </w:pPr>
      <w:r>
        <w:rPr>
          <w:i/>
          <w:sz w:val="20"/>
          <w:szCs w:val="28"/>
        </w:rPr>
      </w:r>
    </w:p>
    <w:tbl>
      <w:tblPr>
        <w:tblW w:w="14346" w:type="dxa"/>
        <w:jc w:val="left"/>
        <w:tblInd w:w="9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-5" w:type="dxa"/>
          <w:bottom w:w="0" w:type="dxa"/>
          <w:right w:w="0" w:type="dxa"/>
        </w:tblCellMar>
      </w:tblPr>
      <w:tblGrid>
        <w:gridCol w:w="516"/>
        <w:gridCol w:w="7196"/>
        <w:gridCol w:w="1249"/>
        <w:gridCol w:w="1521"/>
        <w:gridCol w:w="1192"/>
        <w:gridCol w:w="749"/>
        <w:gridCol w:w="2"/>
        <w:gridCol w:w="1920"/>
      </w:tblGrid>
      <w:tr>
        <w:trPr>
          <w:trHeight w:val="1218" w:hRule="atLeast"/>
        </w:trPr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162" w:right="1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tabs>
                <w:tab w:val="left" w:pos="1432" w:leader="none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Проводить</w:t>
              <w:tab/>
              <w:t>косвенные измерения</w:t>
              <w:tab/>
              <w:t>физических величин,</w:t>
              <w:tab/>
            </w:r>
            <w:r>
              <w:rPr>
                <w:spacing w:val="-3"/>
                <w:sz w:val="20"/>
                <w:szCs w:val="20"/>
              </w:rPr>
              <w:t xml:space="preserve">исследование </w:t>
            </w:r>
            <w:r>
              <w:rPr>
                <w:sz w:val="20"/>
                <w:szCs w:val="20"/>
              </w:rPr>
              <w:t>зависимостей</w:t>
              <w:tab/>
              <w:tab/>
              <w:t>между величинами</w:t>
            </w:r>
          </w:p>
          <w:p>
            <w:pPr>
              <w:pStyle w:val="TableParagraph"/>
              <w:widowControl w:val="false"/>
              <w:spacing w:lineRule="exact" w:line="174" w:before="2" w:after="0"/>
              <w:ind w:left="0" w:right="62" w:hang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(экспериментальное задание на реальном оборудовании)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34" w:right="26" w:hanging="0"/>
              <w:jc w:val="center"/>
              <w:rPr>
                <w:sz w:val="15"/>
              </w:rPr>
            </w:pPr>
            <w:r>
              <w:rPr>
                <w:sz w:val="15"/>
              </w:rPr>
              <w:t>1, 3</w:t>
            </w:r>
          </w:p>
        </w:tc>
        <w:tc>
          <w:tcPr>
            <w:tcW w:w="1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7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242" w:right="0" w:hanging="0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В</w:t>
            </w:r>
          </w:p>
        </w:tc>
        <w:tc>
          <w:tcPr>
            <w:tcW w:w="7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13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3</w:t>
            </w:r>
          </w:p>
        </w:tc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napToGrid w:val="false"/>
              <w:spacing w:lineRule="auto" w:line="240"/>
              <w:ind w:left="83" w:right="67" w:hanging="0"/>
              <w:jc w:val="center"/>
              <w:rPr/>
            </w:pPr>
            <w:r>
              <w:rPr/>
              <w:t>92%</w:t>
            </w:r>
          </w:p>
        </w:tc>
      </w:tr>
      <w:tr>
        <w:trPr>
          <w:trHeight w:val="171" w:hRule="atLeast"/>
        </w:trPr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napToGrid w:val="false"/>
              <w:spacing w:lineRule="auto" w:line="240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90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exact" w:line="151"/>
              <w:rPr>
                <w:b/>
                <w:b/>
                <w:i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Понимание принципа действия технических устройств</w:t>
            </w:r>
          </w:p>
        </w:tc>
        <w:tc>
          <w:tcPr>
            <w:tcW w:w="19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napToGrid w:val="false"/>
              <w:spacing w:lineRule="auto" w:line="240"/>
              <w:ind w:left="0" w:right="0" w:hanging="0"/>
              <w:rPr>
                <w:sz w:val="10"/>
              </w:rPr>
            </w:pPr>
            <w:r>
              <w:rPr>
                <w:sz w:val="10"/>
              </w:rPr>
            </w:r>
          </w:p>
        </w:tc>
      </w:tr>
      <w:tr>
        <w:trPr>
          <w:trHeight w:val="1916" w:hRule="atLeast"/>
        </w:trPr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162" w:right="1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tabs>
                <w:tab w:val="left" w:pos="1505" w:leader="none"/>
                <w:tab w:val="left" w:pos="1603" w:leader="none"/>
              </w:tabs>
              <w:spacing w:lineRule="auto" w:line="240"/>
              <w:ind w:left="0" w:right="62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Различать</w:t>
              <w:tab/>
              <w:tab/>
            </w:r>
            <w:r>
              <w:rPr>
                <w:spacing w:val="-3"/>
                <w:sz w:val="20"/>
                <w:szCs w:val="20"/>
              </w:rPr>
              <w:t xml:space="preserve">явления </w:t>
            </w:r>
            <w:r>
              <w:rPr>
                <w:sz w:val="20"/>
                <w:szCs w:val="20"/>
              </w:rPr>
              <w:t>и   закономерности,   лежащие в основе принципа действия машин,</w:t>
              <w:tab/>
            </w:r>
            <w:r>
              <w:rPr>
                <w:spacing w:val="-1"/>
                <w:sz w:val="20"/>
                <w:szCs w:val="20"/>
              </w:rPr>
              <w:t xml:space="preserve">приборов </w:t>
            </w:r>
            <w:r>
              <w:rPr>
                <w:sz w:val="20"/>
                <w:szCs w:val="20"/>
              </w:rPr>
              <w:t xml:space="preserve">и технических </w:t>
            </w:r>
            <w:r>
              <w:rPr>
                <w:spacing w:val="-3"/>
                <w:sz w:val="20"/>
                <w:szCs w:val="20"/>
              </w:rPr>
              <w:t xml:space="preserve">устройств. </w:t>
            </w:r>
            <w:r>
              <w:rPr>
                <w:sz w:val="20"/>
                <w:szCs w:val="20"/>
              </w:rPr>
              <w:t>Приводить примеры вклада российских и зарубежных ученых-физиков в развитие науки, объяснение процессов окружающего мира, в развитие</w:t>
            </w:r>
          </w:p>
          <w:p>
            <w:pPr>
              <w:pStyle w:val="TableParagraph"/>
              <w:widowControl w:val="false"/>
              <w:spacing w:lineRule="exact" w:line="153" w:before="1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техники и технологий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34" w:right="26" w:hanging="0"/>
              <w:jc w:val="center"/>
              <w:rPr>
                <w:sz w:val="15"/>
              </w:rPr>
            </w:pPr>
            <w:r>
              <w:rPr>
                <w:sz w:val="15"/>
              </w:rPr>
              <w:t>1–4</w:t>
            </w:r>
          </w:p>
        </w:tc>
        <w:tc>
          <w:tcPr>
            <w:tcW w:w="1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241" w:right="234" w:hanging="0"/>
              <w:jc w:val="center"/>
              <w:rPr>
                <w:sz w:val="15"/>
              </w:rPr>
            </w:pPr>
            <w:r>
              <w:rPr>
                <w:sz w:val="15"/>
              </w:rPr>
              <w:t>5.1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249" w:right="0" w:hanging="0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Б</w:t>
            </w:r>
          </w:p>
        </w:tc>
        <w:tc>
          <w:tcPr>
            <w:tcW w:w="7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12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napToGrid w:val="false"/>
              <w:spacing w:lineRule="auto" w:line="240"/>
              <w:ind w:left="15" w:right="0" w:hanging="0"/>
              <w:jc w:val="center"/>
              <w:rPr/>
            </w:pPr>
            <w:r>
              <w:rPr/>
              <w:t>100%</w:t>
            </w:r>
          </w:p>
        </w:tc>
      </w:tr>
      <w:tr>
        <w:trPr>
          <w:trHeight w:val="171" w:hRule="atLeast"/>
        </w:trPr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napToGrid w:val="false"/>
              <w:spacing w:lineRule="auto" w:line="240"/>
              <w:ind w:left="0" w:right="0" w:hanging="0"/>
              <w:rPr>
                <w:sz w:val="10"/>
              </w:rPr>
            </w:pPr>
            <w:r>
              <w:rPr>
                <w:sz w:val="10"/>
              </w:rPr>
            </w:r>
          </w:p>
        </w:tc>
        <w:tc>
          <w:tcPr>
            <w:tcW w:w="1190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exact" w:line="151"/>
              <w:rPr>
                <w:b/>
                <w:b/>
                <w:i/>
                <w:i/>
                <w:sz w:val="15"/>
              </w:rPr>
            </w:pPr>
            <w:r>
              <w:rPr>
                <w:b/>
                <w:i/>
                <w:sz w:val="15"/>
              </w:rPr>
              <w:t>Работа с текстами физического содержания</w:t>
            </w:r>
          </w:p>
        </w:tc>
        <w:tc>
          <w:tcPr>
            <w:tcW w:w="19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napToGrid w:val="false"/>
              <w:spacing w:lineRule="auto" w:line="240"/>
              <w:ind w:left="0" w:right="0" w:hanging="0"/>
              <w:rPr>
                <w:sz w:val="10"/>
              </w:rPr>
            </w:pPr>
            <w:r>
              <w:rPr>
                <w:sz w:val="10"/>
              </w:rPr>
            </w:r>
          </w:p>
        </w:tc>
      </w:tr>
      <w:tr>
        <w:trPr>
          <w:trHeight w:val="1393" w:hRule="atLeast"/>
        </w:trPr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162" w:right="157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7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tabs>
                <w:tab w:val="left" w:pos="580" w:leader="none"/>
                <w:tab w:val="left" w:pos="871" w:leader="none"/>
                <w:tab w:val="left" w:pos="1144" w:leader="none"/>
                <w:tab w:val="left" w:pos="1255" w:leader="none"/>
                <w:tab w:val="left" w:pos="1300" w:leader="none"/>
                <w:tab w:val="left" w:pos="1528" w:leader="none"/>
                <w:tab w:val="left" w:pos="1728" w:leader="none"/>
                <w:tab w:val="left" w:pos="1971" w:leader="none"/>
              </w:tabs>
              <w:spacing w:lineRule="auto" w:line="240"/>
              <w:ind w:left="0" w:right="62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Интерпретировать информацию</w:t>
              <w:tab/>
              <w:tab/>
              <w:tab/>
            </w:r>
            <w:r>
              <w:rPr>
                <w:spacing w:val="-1"/>
                <w:sz w:val="22"/>
                <w:szCs w:val="22"/>
              </w:rPr>
              <w:t xml:space="preserve">физического </w:t>
            </w:r>
            <w:r>
              <w:rPr>
                <w:sz w:val="22"/>
                <w:szCs w:val="22"/>
              </w:rPr>
              <w:t>содержания,</w:t>
              <w:tab/>
              <w:tab/>
              <w:t>отвечать</w:t>
              <w:tab/>
              <w:tab/>
            </w:r>
            <w:r>
              <w:rPr>
                <w:spacing w:val="-9"/>
                <w:sz w:val="22"/>
                <w:szCs w:val="22"/>
              </w:rPr>
              <w:t xml:space="preserve">на </w:t>
            </w:r>
            <w:r>
              <w:rPr>
                <w:sz w:val="22"/>
                <w:szCs w:val="22"/>
              </w:rPr>
              <w:t>вопросы с использованием явно</w:t>
              <w:tab/>
              <w:t>и</w:t>
              <w:tab/>
              <w:t>неявно</w:t>
              <w:tab/>
            </w:r>
            <w:r>
              <w:rPr>
                <w:spacing w:val="-1"/>
                <w:sz w:val="22"/>
                <w:szCs w:val="22"/>
              </w:rPr>
              <w:t xml:space="preserve">заданной </w:t>
            </w:r>
            <w:r>
              <w:rPr>
                <w:sz w:val="22"/>
                <w:szCs w:val="22"/>
              </w:rPr>
              <w:t>информации. Преобразовывать информацию</w:t>
              <w:tab/>
              <w:tab/>
              <w:t>из</w:t>
              <w:tab/>
              <w:tab/>
            </w:r>
            <w:r>
              <w:rPr>
                <w:spacing w:val="-4"/>
                <w:sz w:val="22"/>
                <w:szCs w:val="22"/>
              </w:rPr>
              <w:t>одной</w:t>
            </w:r>
          </w:p>
          <w:p>
            <w:pPr>
              <w:pStyle w:val="TableParagraph"/>
              <w:widowControl w:val="false"/>
              <w:spacing w:lineRule="exact" w:line="1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знаковой системы в другую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34" w:right="26" w:hanging="0"/>
              <w:jc w:val="center"/>
              <w:rPr>
                <w:sz w:val="15"/>
              </w:rPr>
            </w:pPr>
            <w:r>
              <w:rPr>
                <w:sz w:val="15"/>
              </w:rPr>
              <w:t>1–4</w:t>
            </w:r>
          </w:p>
        </w:tc>
        <w:tc>
          <w:tcPr>
            <w:tcW w:w="1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7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4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249" w:right="0" w:hanging="0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Б</w:t>
            </w:r>
          </w:p>
        </w:tc>
        <w:tc>
          <w:tcPr>
            <w:tcW w:w="7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13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napToGrid w:val="false"/>
              <w:spacing w:lineRule="auto" w:line="240"/>
              <w:ind w:left="15" w:right="0" w:hanging="0"/>
              <w:jc w:val="center"/>
              <w:rPr/>
            </w:pPr>
            <w:r>
              <w:rPr/>
              <w:t>67%</w:t>
            </w:r>
          </w:p>
        </w:tc>
      </w:tr>
      <w:tr>
        <w:trPr>
          <w:trHeight w:val="694" w:hRule="atLeast"/>
        </w:trPr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162" w:right="157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auto" w:line="240"/>
              <w:ind w:left="0" w:right="62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Применять информацию из текста при решении учебно- познавательных и учебно-</w:t>
            </w:r>
          </w:p>
          <w:p>
            <w:pPr>
              <w:pStyle w:val="TableParagraph"/>
              <w:widowControl w:val="false"/>
              <w:spacing w:lineRule="exact" w:line="15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практических задач.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34" w:right="26" w:hanging="0"/>
              <w:jc w:val="center"/>
              <w:rPr>
                <w:sz w:val="15"/>
              </w:rPr>
            </w:pPr>
            <w:r>
              <w:rPr>
                <w:sz w:val="15"/>
              </w:rPr>
              <w:t>1–4</w:t>
            </w:r>
          </w:p>
        </w:tc>
        <w:tc>
          <w:tcPr>
            <w:tcW w:w="1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7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4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238" w:right="0" w:hanging="0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П</w:t>
            </w:r>
          </w:p>
        </w:tc>
        <w:tc>
          <w:tcPr>
            <w:tcW w:w="7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12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napToGrid w:val="false"/>
              <w:spacing w:lineRule="auto" w:line="240"/>
              <w:ind w:left="82" w:right="67" w:hanging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val="ru-RU" w:eastAsia="zh-CN" w:bidi="ar-SA"/>
              </w:rPr>
              <w:t>58%</w:t>
            </w:r>
          </w:p>
        </w:tc>
      </w:tr>
      <w:tr>
        <w:trPr>
          <w:trHeight w:val="172" w:hRule="atLeast"/>
        </w:trPr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napToGrid w:val="false"/>
              <w:spacing w:lineRule="auto" w:line="24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90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pacing w:lineRule="exact" w:line="152"/>
              <w:rPr>
                <w:b/>
                <w:b/>
                <w:i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Решение задач</w:t>
            </w:r>
          </w:p>
        </w:tc>
        <w:tc>
          <w:tcPr>
            <w:tcW w:w="19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napToGrid w:val="false"/>
              <w:spacing w:lineRule="auto" w:line="240"/>
              <w:ind w:left="0" w:right="0" w:hanging="0"/>
              <w:rPr>
                <w:sz w:val="10"/>
              </w:rPr>
            </w:pPr>
            <w:r>
              <w:rPr>
                <w:sz w:val="10"/>
              </w:rPr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162" w:right="157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tabs>
                <w:tab w:val="left" w:pos="1365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Объяснять</w:t>
              <w:tab/>
              <w:t>физические</w:t>
            </w:r>
          </w:p>
          <w:p>
            <w:pPr>
              <w:pStyle w:val="TableParagraph"/>
              <w:widowControl w:val="false"/>
              <w:spacing w:lineRule="exact" w:line="154" w:before="1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процессы и свойства тел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34" w:right="26" w:hanging="0"/>
              <w:jc w:val="center"/>
              <w:rPr>
                <w:sz w:val="15"/>
              </w:rPr>
            </w:pPr>
            <w:r>
              <w:rPr>
                <w:sz w:val="15"/>
              </w:rPr>
              <w:t>1–3</w:t>
            </w:r>
          </w:p>
        </w:tc>
        <w:tc>
          <w:tcPr>
            <w:tcW w:w="1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241" w:right="233" w:hanging="0"/>
              <w:jc w:val="center"/>
              <w:rPr>
                <w:sz w:val="15"/>
              </w:rPr>
            </w:pPr>
            <w:r>
              <w:rPr>
                <w:sz w:val="15"/>
              </w:rPr>
              <w:t>1.4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238" w:right="0" w:hanging="0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П</w:t>
            </w:r>
          </w:p>
        </w:tc>
        <w:tc>
          <w:tcPr>
            <w:tcW w:w="7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13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napToGrid w:val="false"/>
              <w:spacing w:lineRule="auto" w:line="240"/>
              <w:ind w:left="15" w:right="0" w:hanging="0"/>
              <w:jc w:val="center"/>
              <w:rPr/>
            </w:pPr>
            <w:r>
              <w:rPr/>
              <w:t>25%</w:t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162" w:right="157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7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tabs>
                <w:tab w:val="left" w:pos="1365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Объяснять</w:t>
              <w:tab/>
              <w:t>физические</w:t>
            </w:r>
          </w:p>
          <w:p>
            <w:pPr>
              <w:pStyle w:val="TableParagraph"/>
              <w:widowControl w:val="false"/>
              <w:spacing w:lineRule="exact" w:line="154" w:before="1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процессы и свойства тел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34" w:right="26" w:hanging="0"/>
              <w:jc w:val="center"/>
              <w:rPr>
                <w:sz w:val="15"/>
              </w:rPr>
            </w:pPr>
            <w:r>
              <w:rPr>
                <w:sz w:val="15"/>
              </w:rPr>
              <w:t>1–3</w:t>
            </w:r>
          </w:p>
        </w:tc>
        <w:tc>
          <w:tcPr>
            <w:tcW w:w="1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241" w:right="233" w:hanging="0"/>
              <w:jc w:val="center"/>
              <w:rPr>
                <w:sz w:val="15"/>
              </w:rPr>
            </w:pPr>
            <w:r>
              <w:rPr>
                <w:sz w:val="15"/>
              </w:rPr>
              <w:t>1.4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238" w:right="0" w:hanging="0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П</w:t>
            </w:r>
          </w:p>
        </w:tc>
        <w:tc>
          <w:tcPr>
            <w:tcW w:w="7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13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napToGrid w:val="false"/>
              <w:spacing w:lineRule="auto" w:line="240"/>
              <w:ind w:left="15" w:right="0" w:hanging="0"/>
              <w:jc w:val="center"/>
              <w:rPr/>
            </w:pPr>
            <w:r>
              <w:rPr/>
              <w:t>47%</w:t>
            </w:r>
          </w:p>
        </w:tc>
      </w:tr>
      <w:tr>
        <w:trPr>
          <w:trHeight w:val="694" w:hRule="atLeast"/>
        </w:trPr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162" w:right="157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7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tabs>
                <w:tab w:val="left" w:pos="1365" w:leader="none"/>
              </w:tabs>
              <w:spacing w:lineRule="auto" w:line="240"/>
              <w:ind w:left="0" w:right="63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Решать расчётные </w:t>
            </w:r>
            <w:r>
              <w:rPr>
                <w:spacing w:val="-3"/>
                <w:sz w:val="22"/>
                <w:szCs w:val="22"/>
              </w:rPr>
              <w:t xml:space="preserve">задачи, </w:t>
            </w:r>
            <w:r>
              <w:rPr>
                <w:sz w:val="22"/>
                <w:szCs w:val="22"/>
              </w:rPr>
              <w:t>используя законы и формулы, связывающие</w:t>
              <w:tab/>
              <w:t>физические</w:t>
            </w:r>
          </w:p>
          <w:p>
            <w:pPr>
              <w:pStyle w:val="TableParagraph"/>
              <w:widowControl w:val="false"/>
              <w:spacing w:lineRule="exact" w:line="1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величины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34" w:right="26" w:hanging="0"/>
              <w:jc w:val="center"/>
              <w:rPr>
                <w:sz w:val="15"/>
              </w:rPr>
            </w:pPr>
            <w:r>
              <w:rPr>
                <w:sz w:val="15"/>
              </w:rPr>
              <w:t>1–3</w:t>
            </w:r>
          </w:p>
        </w:tc>
        <w:tc>
          <w:tcPr>
            <w:tcW w:w="1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7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238" w:right="0" w:hanging="0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П</w:t>
            </w:r>
          </w:p>
        </w:tc>
        <w:tc>
          <w:tcPr>
            <w:tcW w:w="7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13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3</w:t>
            </w:r>
          </w:p>
        </w:tc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napToGrid w:val="false"/>
              <w:spacing w:lineRule="auto" w:line="240"/>
              <w:ind w:left="82" w:right="67" w:hanging="0"/>
              <w:jc w:val="center"/>
              <w:rPr/>
            </w:pPr>
            <w:r>
              <w:rPr/>
              <w:t>83%</w:t>
            </w:r>
          </w:p>
        </w:tc>
      </w:tr>
      <w:tr>
        <w:trPr>
          <w:trHeight w:val="870" w:hRule="atLeast"/>
        </w:trPr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162" w:right="157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tabs>
                <w:tab w:val="left" w:pos="1365" w:leader="none"/>
              </w:tabs>
              <w:spacing w:lineRule="auto" w:line="240"/>
              <w:ind w:left="0" w:right="62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Решать расчётные задачи, используя законы и формулы, связывающие</w:t>
              <w:tab/>
              <w:t>физические</w:t>
            </w:r>
          </w:p>
          <w:p>
            <w:pPr>
              <w:pStyle w:val="TableParagraph"/>
              <w:widowControl w:val="false"/>
              <w:spacing w:lineRule="atLeast" w:line="170"/>
              <w:ind w:left="0" w:right="62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величины (комбинированная задача)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34" w:right="26" w:hanging="0"/>
              <w:jc w:val="center"/>
              <w:rPr>
                <w:sz w:val="15"/>
              </w:rPr>
            </w:pPr>
            <w:r>
              <w:rPr>
                <w:sz w:val="15"/>
              </w:rPr>
              <w:t>1, 2</w:t>
            </w:r>
          </w:p>
        </w:tc>
        <w:tc>
          <w:tcPr>
            <w:tcW w:w="1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7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242" w:right="0" w:hanging="0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В</w:t>
            </w:r>
          </w:p>
        </w:tc>
        <w:tc>
          <w:tcPr>
            <w:tcW w:w="7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13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3</w:t>
            </w:r>
          </w:p>
        </w:tc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napToGrid w:val="false"/>
              <w:spacing w:lineRule="auto" w:line="240"/>
              <w:ind w:left="83" w:right="67" w:hanging="0"/>
              <w:jc w:val="center"/>
              <w:rPr/>
            </w:pPr>
            <w:r>
              <w:rPr/>
              <w:t>36%</w:t>
            </w:r>
          </w:p>
        </w:tc>
      </w:tr>
      <w:tr>
        <w:trPr>
          <w:trHeight w:val="869" w:hRule="atLeast"/>
        </w:trPr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162" w:right="157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tabs>
                <w:tab w:val="left" w:pos="1365" w:leader="none"/>
              </w:tabs>
              <w:spacing w:lineRule="auto" w:line="240"/>
              <w:ind w:left="0" w:right="62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Решать расчётные задачи, используя законы и формулы, связывающие</w:t>
              <w:tab/>
              <w:t>физические величины</w:t>
            </w:r>
            <w:r>
              <w:rPr>
                <w:spacing w:val="2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(комбинированная</w:t>
            </w:r>
          </w:p>
          <w:p>
            <w:pPr>
              <w:pStyle w:val="TableParagraph"/>
              <w:widowControl w:val="false"/>
              <w:spacing w:lineRule="exact" w:line="1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задача)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34" w:right="26" w:hanging="0"/>
              <w:jc w:val="center"/>
              <w:rPr>
                <w:sz w:val="15"/>
              </w:rPr>
            </w:pPr>
            <w:r>
              <w:rPr>
                <w:sz w:val="15"/>
              </w:rPr>
              <w:t>1–3</w:t>
            </w:r>
          </w:p>
        </w:tc>
        <w:tc>
          <w:tcPr>
            <w:tcW w:w="1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7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242" w:right="0" w:hanging="0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В</w:t>
            </w:r>
          </w:p>
        </w:tc>
        <w:tc>
          <w:tcPr>
            <w:tcW w:w="7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ind w:left="13" w:right="0" w:hanging="0"/>
              <w:jc w:val="center"/>
              <w:rPr>
                <w:w w:val="101"/>
                <w:sz w:val="15"/>
              </w:rPr>
            </w:pPr>
            <w:r>
              <w:rPr>
                <w:w w:val="101"/>
                <w:sz w:val="15"/>
              </w:rPr>
              <w:t>3</w:t>
            </w:r>
          </w:p>
        </w:tc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snapToGrid w:val="false"/>
              <w:spacing w:lineRule="auto" w:line="240"/>
              <w:ind w:left="83" w:right="67" w:hanging="0"/>
              <w:jc w:val="center"/>
              <w:rPr/>
            </w:pPr>
            <w:r>
              <w:rPr/>
              <w:t>25%</w:t>
            </w:r>
          </w:p>
        </w:tc>
      </w:tr>
      <w:tr>
        <w:trPr>
          <w:trHeight w:val="870" w:hRule="atLeast"/>
        </w:trPr>
        <w:tc>
          <w:tcPr>
            <w:tcW w:w="14345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widowControl w:val="false"/>
              <w:rPr/>
            </w:pPr>
            <w:r>
              <w:rPr>
                <w:sz w:val="15"/>
              </w:rPr>
              <w:t xml:space="preserve">Всего заданий – </w:t>
            </w:r>
            <w:r>
              <w:rPr>
                <w:b/>
                <w:sz w:val="15"/>
              </w:rPr>
              <w:t>25</w:t>
            </w:r>
            <w:r>
              <w:rPr>
                <w:sz w:val="15"/>
              </w:rPr>
              <w:t>; из них</w:t>
            </w:r>
          </w:p>
          <w:p>
            <w:pPr>
              <w:pStyle w:val="TableParagraph"/>
              <w:widowControl w:val="false"/>
              <w:spacing w:lineRule="auto" w:line="240" w:before="2" w:after="0"/>
              <w:rPr/>
            </w:pPr>
            <w:r>
              <w:rPr>
                <w:sz w:val="15"/>
              </w:rPr>
              <w:t xml:space="preserve">по типу: с кратким ответом – </w:t>
            </w:r>
            <w:r>
              <w:rPr>
                <w:b/>
                <w:sz w:val="15"/>
              </w:rPr>
              <w:t>18</w:t>
            </w:r>
            <w:r>
              <w:rPr>
                <w:sz w:val="15"/>
              </w:rPr>
              <w:t xml:space="preserve">; с развёрнутым ответом – </w:t>
            </w:r>
            <w:r>
              <w:rPr>
                <w:b/>
                <w:sz w:val="15"/>
              </w:rPr>
              <w:t>7</w:t>
            </w:r>
            <w:r>
              <w:rPr>
                <w:sz w:val="15"/>
              </w:rPr>
              <w:t>;</w:t>
            </w:r>
          </w:p>
          <w:p>
            <w:pPr>
              <w:pStyle w:val="TableParagraph"/>
              <w:widowControl w:val="false"/>
              <w:spacing w:lineRule="auto" w:line="240" w:before="2" w:after="0"/>
              <w:rPr/>
            </w:pPr>
            <w:r>
              <w:rPr>
                <w:sz w:val="15"/>
              </w:rPr>
              <w:t xml:space="preserve">по уровню сложности: Б – </w:t>
            </w:r>
            <w:r>
              <w:rPr>
                <w:b/>
                <w:sz w:val="15"/>
              </w:rPr>
              <w:t>15</w:t>
            </w:r>
            <w:r>
              <w:rPr>
                <w:sz w:val="15"/>
              </w:rPr>
              <w:t xml:space="preserve">; П – </w:t>
            </w:r>
            <w:r>
              <w:rPr>
                <w:b/>
                <w:sz w:val="15"/>
              </w:rPr>
              <w:t>7</w:t>
            </w:r>
            <w:r>
              <w:rPr>
                <w:sz w:val="15"/>
              </w:rPr>
              <w:t xml:space="preserve">; В – </w:t>
            </w:r>
            <w:r>
              <w:rPr>
                <w:b/>
                <w:sz w:val="15"/>
              </w:rPr>
              <w:t>3</w:t>
            </w:r>
            <w:r>
              <w:rPr>
                <w:sz w:val="15"/>
              </w:rPr>
              <w:t>.</w:t>
            </w:r>
          </w:p>
          <w:p>
            <w:pPr>
              <w:pStyle w:val="TableParagraph"/>
              <w:widowControl w:val="false"/>
              <w:spacing w:lineRule="auto" w:line="240" w:before="1" w:after="0"/>
              <w:rPr/>
            </w:pPr>
            <w:r>
              <w:rPr>
                <w:sz w:val="15"/>
              </w:rPr>
              <w:t xml:space="preserve">Максимальный первичный балл за работу – </w:t>
            </w:r>
            <w:r>
              <w:rPr>
                <w:b/>
                <w:sz w:val="15"/>
              </w:rPr>
              <w:t>45</w:t>
            </w:r>
            <w:r>
              <w:rPr>
                <w:sz w:val="15"/>
              </w:rPr>
              <w:t>.</w:t>
            </w:r>
          </w:p>
          <w:p>
            <w:pPr>
              <w:pStyle w:val="TableParagraph"/>
              <w:widowControl w:val="false"/>
              <w:spacing w:lineRule="exact" w:line="154" w:before="3" w:after="0"/>
              <w:rPr/>
            </w:pPr>
            <w:r>
              <w:rPr>
                <w:sz w:val="15"/>
              </w:rPr>
              <w:t xml:space="preserve">Общее время выполнения работы – </w:t>
            </w:r>
            <w:r>
              <w:rPr>
                <w:b/>
                <w:sz w:val="15"/>
              </w:rPr>
              <w:t>180 мин</w:t>
            </w:r>
            <w:r>
              <w:rPr>
                <w:sz w:val="15"/>
              </w:rPr>
              <w:t>.</w:t>
            </w:r>
          </w:p>
        </w:tc>
      </w:tr>
    </w:tbl>
    <w:p>
      <w:pPr>
        <w:pStyle w:val="Normal"/>
        <w:rPr>
          <w:i/>
          <w:i/>
          <w:sz w:val="20"/>
          <w:szCs w:val="28"/>
        </w:rPr>
      </w:pPr>
      <w:r>
        <w:rPr>
          <w:i/>
          <w:sz w:val="20"/>
          <w:szCs w:val="28"/>
        </w:rPr>
      </w:r>
    </w:p>
    <w:p>
      <w:pPr>
        <w:pStyle w:val="Style16"/>
        <w:rPr>
          <w:i/>
          <w:i/>
          <w:sz w:val="20"/>
          <w:szCs w:val="28"/>
        </w:rPr>
      </w:pPr>
      <w:r>
        <w:rPr>
          <w:i/>
          <w:sz w:val="20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6"/>
          <w:szCs w:val="26"/>
        </w:rPr>
        <w:t>2) Западающие темы по спецификации.</w:t>
      </w:r>
    </w:p>
    <w:p>
      <w:pPr>
        <w:pStyle w:val="TableParagraph"/>
        <w:widowControl w:val="false"/>
        <w:numPr>
          <w:ilvl w:val="0"/>
          <w:numId w:val="2"/>
        </w:numPr>
        <w:tabs>
          <w:tab w:val="left" w:pos="1371" w:leader="none"/>
        </w:tabs>
        <w:spacing w:lineRule="auto" w:line="240"/>
        <w:rPr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6"/>
          <w:szCs w:val="26"/>
        </w:rPr>
        <w:t>Распознавать</w:t>
        <w:tab/>
        <w:t xml:space="preserve">проявление 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изученных </w:t>
      </w:r>
      <w:r>
        <w:rPr>
          <w:rFonts w:ascii="Times New Roman" w:hAnsi="Times New Roman"/>
          <w:bCs/>
          <w:color w:val="000000"/>
          <w:spacing w:val="-1"/>
          <w:sz w:val="26"/>
          <w:szCs w:val="26"/>
        </w:rPr>
        <w:t xml:space="preserve">физических </w:t>
      </w:r>
      <w:r>
        <w:rPr>
          <w:rFonts w:ascii="Times New Roman" w:hAnsi="Times New Roman"/>
          <w:bCs/>
          <w:color w:val="000000"/>
          <w:sz w:val="26"/>
          <w:szCs w:val="26"/>
        </w:rPr>
        <w:t>явлений, выделяя</w:t>
        <w:tab/>
      </w:r>
      <w:r>
        <w:rPr>
          <w:rFonts w:ascii="Times New Roman" w:hAnsi="Times New Roman"/>
          <w:bCs/>
          <w:color w:val="000000"/>
          <w:spacing w:val="-9"/>
          <w:sz w:val="26"/>
          <w:szCs w:val="26"/>
        </w:rPr>
        <w:t xml:space="preserve">их </w:t>
      </w:r>
      <w:r>
        <w:rPr>
          <w:rFonts w:ascii="Times New Roman" w:hAnsi="Times New Roman"/>
          <w:bCs/>
          <w:color w:val="000000"/>
          <w:sz w:val="26"/>
          <w:szCs w:val="26"/>
        </w:rPr>
        <w:t>существенные свойства/признаки (1-4)</w:t>
      </w:r>
    </w:p>
    <w:p>
      <w:pPr>
        <w:pStyle w:val="TableParagraph"/>
        <w:widowControl w:val="false"/>
        <w:numPr>
          <w:ilvl w:val="0"/>
          <w:numId w:val="2"/>
        </w:numPr>
        <w:tabs>
          <w:tab w:val="left" w:pos="1365" w:leader="none"/>
        </w:tabs>
        <w:rPr>
          <w:sz w:val="22"/>
          <w:szCs w:val="22"/>
        </w:rPr>
      </w:pPr>
      <w:r>
        <w:rPr>
          <w:rFonts w:ascii="Times New Roman" w:hAnsi="Times New Roman"/>
          <w:sz w:val="26"/>
          <w:szCs w:val="26"/>
        </w:rPr>
        <w:t>Объяснять</w:t>
        <w:tab/>
        <w:t xml:space="preserve">физические </w:t>
      </w:r>
      <w:r>
        <w:rPr>
          <w:rFonts w:ascii="Times New Roman" w:hAnsi="Times New Roman"/>
          <w:bCs/>
          <w:color w:val="000000"/>
          <w:sz w:val="26"/>
          <w:szCs w:val="26"/>
        </w:rPr>
        <w:t>процессы и свойства тел (1-3)</w:t>
      </w:r>
    </w:p>
    <w:p>
      <w:pPr>
        <w:pStyle w:val="TableParagraph"/>
        <w:widowControl w:val="false"/>
        <w:numPr>
          <w:ilvl w:val="0"/>
          <w:numId w:val="2"/>
        </w:numPr>
        <w:tabs>
          <w:tab w:val="left" w:pos="1365" w:leader="none"/>
        </w:tabs>
        <w:rPr>
          <w:sz w:val="22"/>
          <w:szCs w:val="22"/>
        </w:rPr>
      </w:pPr>
      <w:r>
        <w:rPr>
          <w:rFonts w:ascii="Times New Roman" w:hAnsi="Times New Roman"/>
          <w:sz w:val="26"/>
          <w:szCs w:val="26"/>
        </w:rPr>
        <w:t>Решать расчётные задачи, используя законы и формулы, связывающие</w:t>
        <w:tab/>
        <w:t xml:space="preserve">физические </w:t>
      </w:r>
      <w:r>
        <w:rPr>
          <w:rFonts w:ascii="Times New Roman" w:hAnsi="Times New Roman"/>
          <w:bCs/>
          <w:color w:val="000000"/>
          <w:sz w:val="26"/>
          <w:szCs w:val="26"/>
        </w:rPr>
        <w:t>величины (комбинированная задача) (1,2) , (1-3)</w:t>
      </w:r>
      <w:r>
        <w:rPr>
          <w:rFonts w:ascii="Times New Roman" w:hAnsi="Times New Roman"/>
          <w:b/>
          <w:bCs/>
          <w:sz w:val="26"/>
          <w:szCs w:val="26"/>
        </w:rPr>
        <w:br/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6"/>
          <w:szCs w:val="26"/>
        </w:rPr>
        <w:t>3) Причины ошибок и не выполнения заданий повышенного уровня</w:t>
      </w:r>
    </w:p>
    <w:p>
      <w:pPr>
        <w:pStyle w:val="Normal"/>
        <w:tabs>
          <w:tab w:val="left" w:pos="4541" w:leader="none"/>
          <w:tab w:val="left" w:pos="6060" w:leader="none"/>
        </w:tabs>
        <w:spacing w:before="82" w:after="0"/>
        <w:ind w:left="66" w:right="0" w:hanging="0"/>
        <w:rPr>
          <w:b/>
          <w:b/>
          <w:bCs/>
          <w:w w:val="105"/>
          <w:sz w:val="28"/>
          <w:szCs w:val="28"/>
        </w:rPr>
      </w:pPr>
      <w:r>
        <w:rPr>
          <w:rFonts w:ascii="Times New Roman" w:hAnsi="Times New Roman"/>
          <w:b/>
          <w:bCs/>
          <w:w w:val="105"/>
          <w:sz w:val="26"/>
          <w:szCs w:val="26"/>
        </w:rPr>
        <w:t>сложности.</w:t>
      </w:r>
    </w:p>
    <w:p>
      <w:pPr>
        <w:pStyle w:val="Normal"/>
        <w:numPr>
          <w:ilvl w:val="0"/>
          <w:numId w:val="3"/>
        </w:numPr>
        <w:tabs>
          <w:tab w:val="left" w:pos="4541" w:leader="none"/>
          <w:tab w:val="left" w:pos="6060" w:leader="none"/>
        </w:tabs>
        <w:spacing w:before="82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Формулируемое обоснование ответа на поставленный вопрос не является достаточным, хотя содержит указание на физические явления (законы), причастные к обсуждаемому вопросу.</w:t>
      </w:r>
    </w:p>
    <w:p>
      <w:pPr>
        <w:pStyle w:val="Normal"/>
        <w:numPr>
          <w:ilvl w:val="0"/>
          <w:numId w:val="3"/>
        </w:num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Записываются общие рассуждения, не относящиеся к ответу на поставленный вопрос.</w:t>
      </w:r>
    </w:p>
    <w:p>
      <w:pPr>
        <w:pStyle w:val="Style16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</w:r>
    </w:p>
    <w:p>
      <w:pPr>
        <w:pStyle w:val="Normal"/>
        <w:rPr>
          <w:b/>
          <w:b/>
          <w:bCs/>
        </w:rPr>
      </w:pPr>
      <w:r>
        <w:rPr>
          <w:rFonts w:ascii="Times New Roman" w:hAnsi="Times New Roman"/>
          <w:sz w:val="26"/>
          <w:szCs w:val="26"/>
        </w:rPr>
      </w:r>
    </w:p>
    <w:sectPr>
      <w:type w:val="nextPage"/>
      <w:pgSz w:orient="landscape" w:w="16838" w:h="11906"/>
      <w:pgMar w:left="1134" w:right="1134" w:header="0" w:top="1701" w:footer="0" w:bottom="85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◦"/>
      <w:lvlJc w:val="left"/>
      <w:pPr>
        <w:tabs>
          <w:tab w:val="num" w:pos="1152"/>
        </w:tabs>
        <w:ind w:left="1152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512"/>
        </w:tabs>
        <w:ind w:left="1512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◦"/>
      <w:lvlJc w:val="left"/>
      <w:pPr>
        <w:tabs>
          <w:tab w:val="num" w:pos="2232"/>
        </w:tabs>
        <w:ind w:left="2232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92"/>
        </w:tabs>
        <w:ind w:left="2592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◦"/>
      <w:lvlJc w:val="left"/>
      <w:pPr>
        <w:tabs>
          <w:tab w:val="num" w:pos="3312"/>
        </w:tabs>
        <w:ind w:left="3312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72"/>
        </w:tabs>
        <w:ind w:left="3672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 w:hint="default"/>
        <w:rFonts w:cs="OpenSymbol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78"/>
  <w:displayBackgroundShape/>
  <w:defaultTabStop w:val="708"/>
  <w:autoHyphenation w:val="fals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zh-CN" w:bidi="ar-SA"/>
    </w:rPr>
  </w:style>
  <w:style w:type="paragraph" w:styleId="2">
    <w:name w:val="Heading 2"/>
    <w:basedOn w:val="Normal"/>
    <w:qFormat/>
    <w:pPr>
      <w:numPr>
        <w:ilvl w:val="1"/>
        <w:numId w:val="1"/>
      </w:numPr>
      <w:ind w:left="377" w:right="0" w:hanging="194"/>
      <w:jc w:val="both"/>
      <w:outlineLvl w:val="1"/>
      <w:outlineLvl w:val="1"/>
    </w:pPr>
    <w:rPr>
      <w:rFonts w:ascii="Times New Roman" w:hAnsi="Times New Roman" w:eastAsia="Times New Roman" w:cs="Times New Roman"/>
      <w:b/>
      <w:bCs/>
      <w:sz w:val="19"/>
      <w:szCs w:val="19"/>
      <w:lang w:val="ru-RU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3">
    <w:name w:val="Основной шрифт абзаца"/>
    <w:qFormat/>
    <w:rPr/>
  </w:style>
  <w:style w:type="character" w:styleId="21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Style14">
    <w:name w:val="Маркеры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cs="Symbol"/>
      <w:sz w:val="22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11">
    <w:name w:val="Заголовок1"/>
    <w:basedOn w:val="Normal"/>
    <w:qFormat/>
    <w:pPr>
      <w:keepNext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20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"/>
    </w:rPr>
  </w:style>
  <w:style w:type="paragraph" w:styleId="12">
    <w:name w:val="Название объекта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Arial"/>
    </w:rPr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TableParagraph">
    <w:name w:val="Table Paragraph"/>
    <w:basedOn w:val="Normal"/>
    <w:qFormat/>
    <w:pPr>
      <w:spacing w:lineRule="exact" w:line="171"/>
      <w:ind w:left="72" w:right="0" w:hanging="0"/>
    </w:pPr>
    <w:rPr>
      <w:rFonts w:ascii="Times New Roman" w:hAnsi="Times New Roman" w:eastAsia="Times New Roman" w:cs="Times New Roman"/>
      <w:lang w:val="ru-RU" w:bidi="ar-SA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Application>LibreOffice/5.2.3.3$Windows_X86_64 LibreOffice_project/d54a8868f08a7b39642414cf2c8ef2f228f780cf</Application>
  <Pages>6</Pages>
  <Words>875</Words>
  <Characters>4753</Characters>
  <CharactersWithSpaces>5469</CharactersWithSpaces>
  <Paragraphs>325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2021-07-01T22:25:29Z</dcterms:created>
  <dc:creator/>
  <dc:description/>
  <dc:language>ru-RU</dc:language>
  <cp:lastModifiedBy/>
  <dcterms:modified xsi:type="dcterms:W3CDTF">2021-07-01T22:44:22Z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